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806A7" w14:textId="77777777" w:rsidR="00AC623D" w:rsidRPr="0056506C" w:rsidRDefault="00AC623D" w:rsidP="001E76B1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 w:rsidRPr="0056506C">
        <w:rPr>
          <w:rFonts w:ascii="Arial" w:hAnsi="Arial" w:cs="Arial"/>
          <w:sz w:val="20"/>
          <w:szCs w:val="20"/>
        </w:rPr>
        <w:tab/>
      </w:r>
      <w:r w:rsidRPr="0056506C">
        <w:rPr>
          <w:rFonts w:ascii="Arial" w:hAnsi="Arial" w:cs="Arial"/>
          <w:sz w:val="20"/>
          <w:szCs w:val="20"/>
        </w:rPr>
        <w:tab/>
      </w:r>
      <w:r w:rsidRPr="0056506C">
        <w:rPr>
          <w:rFonts w:ascii="Arial" w:hAnsi="Arial" w:cs="Arial"/>
          <w:sz w:val="20"/>
          <w:szCs w:val="20"/>
        </w:rPr>
        <w:tab/>
      </w:r>
      <w:r w:rsidRPr="0056506C">
        <w:rPr>
          <w:rFonts w:ascii="Arial" w:hAnsi="Arial" w:cs="Arial"/>
          <w:sz w:val="20"/>
          <w:szCs w:val="20"/>
        </w:rPr>
        <w:tab/>
      </w:r>
      <w:r w:rsidRPr="0056506C">
        <w:rPr>
          <w:rFonts w:ascii="Arial" w:hAnsi="Arial" w:cs="Arial"/>
          <w:sz w:val="20"/>
          <w:szCs w:val="20"/>
        </w:rPr>
        <w:tab/>
      </w:r>
      <w:r w:rsidR="003446B2" w:rsidRPr="0056506C">
        <w:rPr>
          <w:rFonts w:ascii="Arial" w:hAnsi="Arial" w:cs="Arial"/>
          <w:sz w:val="20"/>
          <w:szCs w:val="20"/>
        </w:rPr>
        <w:t xml:space="preserve"> </w:t>
      </w:r>
      <w:r w:rsidR="0058104D" w:rsidRPr="0056506C">
        <w:rPr>
          <w:rFonts w:ascii="Arial" w:hAnsi="Arial" w:cs="Arial"/>
          <w:sz w:val="20"/>
          <w:szCs w:val="20"/>
        </w:rPr>
        <w:t xml:space="preserve">            </w:t>
      </w:r>
      <w:r w:rsidR="00ED2879">
        <w:rPr>
          <w:rFonts w:ascii="Arial" w:hAnsi="Arial" w:cs="Arial"/>
          <w:sz w:val="20"/>
          <w:szCs w:val="20"/>
        </w:rPr>
        <w:t xml:space="preserve">  </w:t>
      </w:r>
      <w:r w:rsidR="00ED2879">
        <w:rPr>
          <w:rFonts w:ascii="Arial" w:hAnsi="Arial" w:cs="Arial"/>
          <w:sz w:val="20"/>
          <w:szCs w:val="20"/>
        </w:rPr>
        <w:tab/>
      </w:r>
      <w:r w:rsidR="00ED2879">
        <w:rPr>
          <w:rFonts w:ascii="Arial" w:hAnsi="Arial" w:cs="Arial"/>
          <w:sz w:val="20"/>
          <w:szCs w:val="20"/>
        </w:rPr>
        <w:tab/>
        <w:t xml:space="preserve">            </w:t>
      </w:r>
      <w:r w:rsidRPr="0056506C">
        <w:rPr>
          <w:rFonts w:ascii="Arial" w:hAnsi="Arial" w:cs="Arial"/>
          <w:b/>
          <w:sz w:val="20"/>
          <w:szCs w:val="20"/>
        </w:rPr>
        <w:t xml:space="preserve">Załącznik nr </w:t>
      </w:r>
      <w:r w:rsidR="001E76B1">
        <w:rPr>
          <w:rFonts w:ascii="Arial" w:hAnsi="Arial" w:cs="Arial"/>
          <w:b/>
          <w:sz w:val="20"/>
          <w:szCs w:val="20"/>
        </w:rPr>
        <w:t>1</w:t>
      </w:r>
      <w:r w:rsidR="00F969CA">
        <w:rPr>
          <w:rFonts w:ascii="Arial" w:hAnsi="Arial" w:cs="Arial"/>
          <w:b/>
          <w:sz w:val="20"/>
          <w:szCs w:val="20"/>
        </w:rPr>
        <w:br/>
      </w:r>
    </w:p>
    <w:p w14:paraId="4B63FED9" w14:textId="566B7A2F" w:rsidR="00B8053A" w:rsidRPr="0056506C" w:rsidRDefault="00F969CA" w:rsidP="00F969CA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DC379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mowy Nr …………. z dnia ………………</w:t>
      </w:r>
    </w:p>
    <w:p w14:paraId="56349DED" w14:textId="77777777" w:rsidR="00ED2879" w:rsidRPr="008A0089" w:rsidRDefault="00ED2879" w:rsidP="00ED2879">
      <w:pPr>
        <w:jc w:val="both"/>
        <w:rPr>
          <w:rFonts w:ascii="Arial" w:hAnsi="Arial" w:cs="Arial"/>
          <w:b/>
          <w:sz w:val="20"/>
          <w:szCs w:val="20"/>
        </w:rPr>
      </w:pPr>
    </w:p>
    <w:p w14:paraId="663AA97D" w14:textId="77777777" w:rsidR="0000064E" w:rsidRDefault="0000064E" w:rsidP="00ED2879">
      <w:pPr>
        <w:jc w:val="both"/>
        <w:rPr>
          <w:rFonts w:ascii="Arial" w:hAnsi="Arial" w:cs="Arial"/>
          <w:b/>
          <w:sz w:val="20"/>
          <w:szCs w:val="20"/>
        </w:rPr>
      </w:pPr>
    </w:p>
    <w:p w14:paraId="3B9B77CC" w14:textId="77777777" w:rsidR="00ED2879" w:rsidRPr="00BD7E25" w:rsidRDefault="00ED2879" w:rsidP="00ED2879">
      <w:pPr>
        <w:jc w:val="both"/>
        <w:rPr>
          <w:rFonts w:ascii="Arial" w:hAnsi="Arial" w:cs="Arial"/>
          <w:b/>
          <w:sz w:val="20"/>
          <w:szCs w:val="20"/>
        </w:rPr>
      </w:pPr>
      <w:r w:rsidRPr="008A0089">
        <w:rPr>
          <w:rFonts w:ascii="Arial" w:hAnsi="Arial" w:cs="Arial"/>
          <w:b/>
          <w:sz w:val="20"/>
          <w:szCs w:val="20"/>
        </w:rPr>
        <w:t>Dotyczy:</w:t>
      </w:r>
      <w:r w:rsidRPr="00CA35F7">
        <w:rPr>
          <w:b/>
        </w:rPr>
        <w:t xml:space="preserve"> </w:t>
      </w:r>
      <w:r w:rsidR="001E76B1">
        <w:rPr>
          <w:rFonts w:ascii="Arial" w:hAnsi="Arial" w:cs="Arial"/>
          <w:sz w:val="20"/>
          <w:szCs w:val="20"/>
        </w:rPr>
        <w:t>D</w:t>
      </w:r>
      <w:r w:rsidRPr="00BD7E25">
        <w:rPr>
          <w:rFonts w:ascii="Arial" w:hAnsi="Arial" w:cs="Arial"/>
          <w:sz w:val="20"/>
          <w:szCs w:val="20"/>
        </w:rPr>
        <w:t xml:space="preserve">ostawa fabrycznie nowego pojazdu typu śmieciarka jednokomorowa </w:t>
      </w:r>
      <w:r w:rsidR="00997F3F">
        <w:rPr>
          <w:rFonts w:ascii="Arial" w:hAnsi="Arial" w:cs="Arial"/>
          <w:sz w:val="20"/>
          <w:szCs w:val="20"/>
        </w:rPr>
        <w:t>z żurawiem HDS</w:t>
      </w:r>
    </w:p>
    <w:p w14:paraId="564F99C3" w14:textId="77777777" w:rsidR="00B8053A" w:rsidRPr="0056506C" w:rsidRDefault="00B8053A" w:rsidP="0056506C">
      <w:pPr>
        <w:pStyle w:val="Bezodstpw"/>
        <w:rPr>
          <w:rFonts w:ascii="Arial" w:hAnsi="Arial" w:cs="Arial"/>
          <w:sz w:val="20"/>
          <w:szCs w:val="20"/>
        </w:rPr>
      </w:pPr>
    </w:p>
    <w:p w14:paraId="46CAA0B6" w14:textId="77777777" w:rsidR="00B8053A" w:rsidRPr="0056506C" w:rsidRDefault="00B8053A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6843BE8" w14:textId="77777777" w:rsidR="00262D61" w:rsidRPr="00ED2879" w:rsidRDefault="001E76B1" w:rsidP="005650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Szczegółowy o</w:t>
      </w:r>
      <w:r w:rsidR="00AD1535" w:rsidRPr="00ED2879">
        <w:rPr>
          <w:rFonts w:ascii="Arial" w:hAnsi="Arial" w:cs="Arial"/>
          <w:b/>
          <w:sz w:val="24"/>
          <w:szCs w:val="24"/>
          <w:u w:val="single"/>
        </w:rPr>
        <w:t xml:space="preserve">pis </w:t>
      </w:r>
      <w:r w:rsidR="00F97B1A">
        <w:rPr>
          <w:rFonts w:ascii="Arial" w:hAnsi="Arial" w:cs="Arial"/>
          <w:b/>
          <w:sz w:val="24"/>
          <w:szCs w:val="24"/>
          <w:u w:val="single"/>
        </w:rPr>
        <w:t>techniczny pojazdu</w:t>
      </w:r>
      <w:r w:rsidR="00AD1535" w:rsidRPr="00ED2879">
        <w:rPr>
          <w:rFonts w:ascii="Arial" w:hAnsi="Arial" w:cs="Arial"/>
          <w:b/>
          <w:sz w:val="24"/>
          <w:szCs w:val="24"/>
          <w:u w:val="single"/>
        </w:rPr>
        <w:t>:</w:t>
      </w:r>
    </w:p>
    <w:p w14:paraId="79FB32A8" w14:textId="77777777" w:rsidR="008B2E1A" w:rsidRDefault="008B2E1A" w:rsidP="005650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84FDC5" w14:textId="77777777" w:rsidR="0000064E" w:rsidRPr="0056506C" w:rsidRDefault="0000064E" w:rsidP="005650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4D34F24" w14:textId="77777777" w:rsidR="008B2E1A" w:rsidRPr="0056506C" w:rsidRDefault="008B2E1A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8728"/>
      </w:tblGrid>
      <w:tr w:rsidR="005F5F2B" w:rsidRPr="005F5F2B" w14:paraId="01D25EEF" w14:textId="77777777" w:rsidTr="005F5F2B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9660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21CB180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Minimalne wymagane parametry techniczno-użytkowe</w:t>
            </w:r>
          </w:p>
        </w:tc>
      </w:tr>
      <w:tr w:rsidR="005F5F2B" w:rsidRPr="005F5F2B" w14:paraId="42D20F42" w14:textId="77777777" w:rsidTr="005F5F2B">
        <w:trPr>
          <w:trHeight w:val="40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ABB8" w14:textId="77777777" w:rsidR="005F5F2B" w:rsidRPr="005F5F2B" w:rsidRDefault="005F5F2B" w:rsidP="005F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18BB31" w14:textId="77777777" w:rsidR="005F5F2B" w:rsidRPr="005F5F2B" w:rsidRDefault="005F5F2B" w:rsidP="005F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F5F2B" w:rsidRPr="005F5F2B" w14:paraId="67CB4FC2" w14:textId="77777777" w:rsidTr="005F5F2B">
        <w:trPr>
          <w:trHeight w:val="40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2342" w14:textId="77777777" w:rsidR="005F5F2B" w:rsidRPr="005F5F2B" w:rsidRDefault="005F5F2B" w:rsidP="005F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754B02" w14:textId="77777777" w:rsidR="005F5F2B" w:rsidRPr="005F5F2B" w:rsidRDefault="005F5F2B" w:rsidP="005F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F5F2B" w:rsidRPr="005F5F2B" w14:paraId="07435495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BFC2F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A7FA8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PODWOZIE:</w:t>
            </w:r>
          </w:p>
        </w:tc>
      </w:tr>
      <w:tr w:rsidR="005F5F2B" w:rsidRPr="005F5F2B" w14:paraId="7F8CF6DC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071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E4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podwozie fabrycznie nowe,  nie starsze niż 2020 rok produkcji </w:t>
            </w:r>
          </w:p>
        </w:tc>
      </w:tr>
      <w:tr w:rsidR="005F5F2B" w:rsidRPr="005F5F2B" w14:paraId="270AF65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5F6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B5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podwozia: trzyosiowe (trzecia oś skrętna i podnoszona)</w:t>
            </w:r>
          </w:p>
        </w:tc>
      </w:tr>
      <w:tr w:rsidR="005F5F2B" w:rsidRPr="005F5F2B" w14:paraId="71AF7065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2D4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0C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rozstaw techniczny pomiędzy pierwszą, a drugą osią w zakresie: 4400-4600 mm</w:t>
            </w:r>
          </w:p>
        </w:tc>
      </w:tr>
      <w:tr w:rsidR="005F5F2B" w:rsidRPr="005F5F2B" w14:paraId="04AB343E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780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098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zawieszenie przednie: resory paraboliczne lub pneumatyczne</w:t>
            </w:r>
          </w:p>
        </w:tc>
      </w:tr>
      <w:tr w:rsidR="005F5F2B" w:rsidRPr="005F5F2B" w14:paraId="4D4C36B1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ED1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889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stabilizator osi przedniej</w:t>
            </w:r>
          </w:p>
        </w:tc>
      </w:tr>
      <w:tr w:rsidR="005F5F2B" w:rsidRPr="005F5F2B" w14:paraId="2956DD3C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039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35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zawieszenie osi tylnej: pneumatyczne, regulowane przy pomocy pilota</w:t>
            </w:r>
          </w:p>
        </w:tc>
      </w:tr>
      <w:tr w:rsidR="005F5F2B" w:rsidRPr="005F5F2B" w14:paraId="16A910B5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10F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9E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stabilizator osi tylnej</w:t>
            </w:r>
          </w:p>
        </w:tc>
      </w:tr>
      <w:tr w:rsidR="005F5F2B" w:rsidRPr="005F5F2B" w14:paraId="4149409C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BC6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B4A6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dopuszczalna masa całkowita pojazdu 26000 kg</w:t>
            </w:r>
          </w:p>
        </w:tc>
      </w:tr>
      <w:tr w:rsidR="005F5F2B" w:rsidRPr="005F5F2B" w14:paraId="2C0D417D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87B3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AE7F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nośność osi przedniej min. 7500 kg</w:t>
            </w:r>
          </w:p>
        </w:tc>
      </w:tr>
      <w:tr w:rsidR="005F5F2B" w:rsidRPr="005F5F2B" w14:paraId="79A3FDB4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BE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97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nośność osi napędowej min. 11500 kg</w:t>
            </w:r>
          </w:p>
        </w:tc>
      </w:tr>
      <w:tr w:rsidR="005F5F2B" w:rsidRPr="005F5F2B" w14:paraId="6E804437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DA6E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C8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nośność osi skrętnej min. 7500 kg</w:t>
            </w:r>
          </w:p>
        </w:tc>
      </w:tr>
      <w:tr w:rsidR="005F5F2B" w:rsidRPr="005F5F2B" w14:paraId="52C74D9E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F5A1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0DF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silnik czterosuwowy, wysokoprężny </w:t>
            </w:r>
            <w:proofErr w:type="spellStart"/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Common-Rail</w:t>
            </w:r>
            <w:proofErr w:type="spellEnd"/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chłodzony cieczą </w:t>
            </w:r>
          </w:p>
        </w:tc>
      </w:tr>
      <w:tr w:rsidR="005F5F2B" w:rsidRPr="005F5F2B" w14:paraId="1B6A8B96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81B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33E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minimalna moc silnika 200 kW </w:t>
            </w:r>
          </w:p>
        </w:tc>
      </w:tr>
      <w:tr w:rsidR="005F5F2B" w:rsidRPr="005F5F2B" w14:paraId="553E1D7F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8E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EC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silnika min. 6990 cm3</w:t>
            </w:r>
          </w:p>
        </w:tc>
      </w:tr>
      <w:tr w:rsidR="005F5F2B" w:rsidRPr="005F5F2B" w14:paraId="390519A7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717F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F3E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maksymalny moment obrotowy silnika: min. 1000 </w:t>
            </w:r>
            <w:proofErr w:type="spellStart"/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</w:tc>
      </w:tr>
      <w:tr w:rsidR="005F5F2B" w:rsidRPr="005F5F2B" w14:paraId="6C21534F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E420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BE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norma emisji spalin min. EURO 6 z wykorzystaniem recyrkulacji spalin i wtryskiem </w:t>
            </w:r>
            <w:proofErr w:type="spellStart"/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Adblue</w:t>
            </w:r>
            <w:proofErr w:type="spellEnd"/>
          </w:p>
        </w:tc>
      </w:tr>
      <w:tr w:rsidR="005F5F2B" w:rsidRPr="005F5F2B" w14:paraId="00CB1411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81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DE3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podgrzewany filtr paliwa z separatorem wody</w:t>
            </w:r>
          </w:p>
        </w:tc>
      </w:tr>
      <w:tr w:rsidR="005F5F2B" w:rsidRPr="005F5F2B" w14:paraId="5EA1A596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E1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8E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płomieniowe lub żarowe urządzenie rozruchowe</w:t>
            </w:r>
          </w:p>
        </w:tc>
      </w:tr>
      <w:tr w:rsidR="005F5F2B" w:rsidRPr="005F5F2B" w14:paraId="0C80CAE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301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7E9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ogranicznik prędkości do 90 km/h</w:t>
            </w:r>
          </w:p>
        </w:tc>
      </w:tr>
      <w:tr w:rsidR="005F5F2B" w:rsidRPr="005F5F2B" w14:paraId="3113E1BC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B623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07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skrzynia biegów automatyczna lub manualna</w:t>
            </w:r>
          </w:p>
        </w:tc>
      </w:tr>
      <w:tr w:rsidR="005F5F2B" w:rsidRPr="005F5F2B" w14:paraId="16653FA2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74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BD3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przystawka odbioru mocy od skrzyni biegów</w:t>
            </w:r>
          </w:p>
        </w:tc>
      </w:tr>
      <w:tr w:rsidR="005F5F2B" w:rsidRPr="005F5F2B" w14:paraId="5946053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E33F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6F8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blokada mechanizmu różnicowego osi napędowej</w:t>
            </w:r>
          </w:p>
        </w:tc>
      </w:tr>
      <w:tr w:rsidR="005F5F2B" w:rsidRPr="005F5F2B" w14:paraId="25273188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EE4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26D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norma hałasu zewnętrznego nie większa niż 85dB EC</w:t>
            </w:r>
          </w:p>
        </w:tc>
      </w:tr>
      <w:tr w:rsidR="005F5F2B" w:rsidRPr="005F5F2B" w14:paraId="6218CABA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F17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1E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kierowniczy wspomagany hydraulicznie, lewostronny</w:t>
            </w:r>
          </w:p>
        </w:tc>
      </w:tr>
      <w:tr w:rsidR="005F5F2B" w:rsidRPr="005F5F2B" w14:paraId="21410841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1EEE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6BE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regulowana kolumna kierownicy w dwóch płaszczyznach</w:t>
            </w:r>
          </w:p>
        </w:tc>
      </w:tr>
      <w:tr w:rsidR="005F5F2B" w:rsidRPr="005F5F2B" w14:paraId="11350A05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660D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2A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dwuobwodowy układ hamulcowy</w:t>
            </w:r>
          </w:p>
        </w:tc>
      </w:tr>
      <w:tr w:rsidR="005F5F2B" w:rsidRPr="005F5F2B" w14:paraId="4BC68A1D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421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65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antyblokujący ABS</w:t>
            </w:r>
          </w:p>
        </w:tc>
      </w:tr>
      <w:tr w:rsidR="005F5F2B" w:rsidRPr="005F5F2B" w14:paraId="28DA7EEA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463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0FE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 przednia: hamulce tarczowe</w:t>
            </w:r>
          </w:p>
        </w:tc>
      </w:tr>
      <w:tr w:rsidR="005F5F2B" w:rsidRPr="005F5F2B" w14:paraId="1F8A2C91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AB2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054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 napędowa: hamulce tarczowe</w:t>
            </w:r>
          </w:p>
        </w:tc>
      </w:tr>
      <w:tr w:rsidR="005F5F2B" w:rsidRPr="005F5F2B" w14:paraId="5B4E96E6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88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EB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 skrętna: hamulce tarczowe</w:t>
            </w:r>
          </w:p>
        </w:tc>
      </w:tr>
      <w:tr w:rsidR="005F5F2B" w:rsidRPr="005F5F2B" w14:paraId="06171F3F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1E6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76C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fabryczne osłony boczne </w:t>
            </w:r>
            <w:proofErr w:type="spellStart"/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antyrowerowe</w:t>
            </w:r>
            <w:proofErr w:type="spellEnd"/>
          </w:p>
        </w:tc>
      </w:tr>
      <w:tr w:rsidR="005F5F2B" w:rsidRPr="005F5F2B" w14:paraId="5019FF9A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28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93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osuszacz powietrza</w:t>
            </w:r>
          </w:p>
        </w:tc>
      </w:tr>
      <w:tr w:rsidR="005F5F2B" w:rsidRPr="005F5F2B" w14:paraId="27BCE32A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96A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69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na podwozie min. 24-miesiące</w:t>
            </w:r>
          </w:p>
        </w:tc>
      </w:tr>
      <w:tr w:rsidR="005F5F2B" w:rsidRPr="005F5F2B" w14:paraId="03BEFDCB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8758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0094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zbiornik paliwa o pojemności 200-400 litrów z korkiem zamykanym na klucz, zbiornik wyposażony w sitko antykradzieżowe  </w:t>
            </w:r>
          </w:p>
        </w:tc>
      </w:tr>
      <w:tr w:rsidR="005F5F2B" w:rsidRPr="005F5F2B" w14:paraId="7F8D6F1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07E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4E6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główny wyłącznik instalacji elektrycznej</w:t>
            </w:r>
          </w:p>
        </w:tc>
      </w:tr>
      <w:tr w:rsidR="005F5F2B" w:rsidRPr="005F5F2B" w14:paraId="3B916239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ABE6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6C2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podwozie musi posiadać wymagane homologacje </w:t>
            </w:r>
          </w:p>
        </w:tc>
      </w:tr>
      <w:tr w:rsidR="005F5F2B" w:rsidRPr="005F5F2B" w14:paraId="23A4C149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0510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74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dwie lampy cofania</w:t>
            </w:r>
          </w:p>
        </w:tc>
      </w:tr>
      <w:tr w:rsidR="005F5F2B" w:rsidRPr="005F5F2B" w14:paraId="7EBC2979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D5F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41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opon min. 315/80 R22.5 (na osi napędowej koła bliźniacze, opony z bieżnikiem terenowym), stopień zużycia 0% (opony nowe)</w:t>
            </w:r>
          </w:p>
        </w:tc>
      </w:tr>
      <w:tr w:rsidR="005F5F2B" w:rsidRPr="005F5F2B" w14:paraId="1033EF31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085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F93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akumulatory o pojemności min. 150Ah</w:t>
            </w:r>
          </w:p>
        </w:tc>
      </w:tr>
      <w:tr w:rsidR="005F5F2B" w:rsidRPr="005F5F2B" w14:paraId="12D7B7D6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D48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C4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pojazdu w języku polskim</w:t>
            </w:r>
          </w:p>
        </w:tc>
      </w:tr>
      <w:tr w:rsidR="005F5F2B" w:rsidRPr="005F5F2B" w14:paraId="06C8E6FA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B450A0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85F9B2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KABINA:</w:t>
            </w:r>
          </w:p>
        </w:tc>
      </w:tr>
      <w:tr w:rsidR="005F5F2B" w:rsidRPr="005F5F2B" w14:paraId="4C3C1590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B8F8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C1E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kabina kompaktowa trzy miejscowa w układzie 1+2, przestrzeń za siedzeniami </w:t>
            </w:r>
          </w:p>
        </w:tc>
      </w:tr>
      <w:tr w:rsidR="005F5F2B" w:rsidRPr="005F5F2B" w14:paraId="5B9BBD85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06E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B1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fotele wyposażone w pasy bezpieczeństwa i pokrowce</w:t>
            </w:r>
          </w:p>
        </w:tc>
      </w:tr>
      <w:tr w:rsidR="005F5F2B" w:rsidRPr="005F5F2B" w14:paraId="08E64A4C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8923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3D2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 kierowcy na zawieszeniu pneumatycznym z regulacją ustawienia</w:t>
            </w:r>
          </w:p>
        </w:tc>
      </w:tr>
      <w:tr w:rsidR="005F5F2B" w:rsidRPr="005F5F2B" w14:paraId="5591025E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FDB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AA5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kluczyków</w:t>
            </w:r>
          </w:p>
        </w:tc>
      </w:tr>
      <w:tr w:rsidR="005F5F2B" w:rsidRPr="005F5F2B" w14:paraId="5FF2EA92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B59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C8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osłona przeciwsłoneczna dla kierowcy i pasażera</w:t>
            </w:r>
          </w:p>
        </w:tc>
      </w:tr>
      <w:tr w:rsidR="005F5F2B" w:rsidRPr="005F5F2B" w14:paraId="2533A2BA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C4F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77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klimatyzacja automatyczna</w:t>
            </w:r>
          </w:p>
        </w:tc>
      </w:tr>
      <w:tr w:rsidR="005F5F2B" w:rsidRPr="005F5F2B" w14:paraId="7DAB4733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89E5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53E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tachograf cyfrowy </w:t>
            </w:r>
          </w:p>
        </w:tc>
      </w:tr>
      <w:tr w:rsidR="005F5F2B" w:rsidRPr="005F5F2B" w14:paraId="6D8937F6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5AE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EA3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sygnalizator dźwiękowy dla włączonego biegu wstecznego</w:t>
            </w:r>
          </w:p>
        </w:tc>
      </w:tr>
      <w:tr w:rsidR="005F5F2B" w:rsidRPr="005F5F2B" w14:paraId="448CC860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D3C6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31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lusterka zewnętrzne wsteczne - 2 szt. lusterko krawężnikowe prawe - 1szt. lusterko krawężnikowe przednie-1 szt.</w:t>
            </w:r>
          </w:p>
        </w:tc>
      </w:tr>
      <w:tr w:rsidR="005F5F2B" w:rsidRPr="005F5F2B" w14:paraId="039FC988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E35D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47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pokładowy w języku polskim – system diagnostyczny i serwisowy (z możliwością odczytu dziennego zużytego paliwa)</w:t>
            </w:r>
          </w:p>
        </w:tc>
      </w:tr>
      <w:tr w:rsidR="005F5F2B" w:rsidRPr="005F5F2B" w14:paraId="04E0CC0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79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6455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elektrycznie sterowane szyby</w:t>
            </w:r>
          </w:p>
        </w:tc>
      </w:tr>
      <w:tr w:rsidR="005F5F2B" w:rsidRPr="005F5F2B" w14:paraId="73611E0F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B8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82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elektrycznie regulowane lusterka boczne wraz z podgrzewaniem</w:t>
            </w:r>
          </w:p>
        </w:tc>
      </w:tr>
      <w:tr w:rsidR="005F5F2B" w:rsidRPr="005F5F2B" w14:paraId="56DE94D5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09A0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9C8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kamera cofania</w:t>
            </w:r>
          </w:p>
        </w:tc>
      </w:tr>
      <w:tr w:rsidR="005F5F2B" w:rsidRPr="005F5F2B" w14:paraId="4F1DDD2C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DC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32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Gniazdo elektryczne 12 V</w:t>
            </w:r>
          </w:p>
        </w:tc>
      </w:tr>
      <w:tr w:rsidR="005F5F2B" w:rsidRPr="005F5F2B" w14:paraId="230E0F25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610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EEC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kabina wyposażona w gumowe dywaniki</w:t>
            </w:r>
          </w:p>
        </w:tc>
      </w:tr>
      <w:tr w:rsidR="005F5F2B" w:rsidRPr="005F5F2B" w14:paraId="60C31262" w14:textId="77777777" w:rsidTr="005F5F2B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B82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B4F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Oznaczenie pojazdu napisem „ODPADY” zgodnym z Rozporządzeniem Ministra Środowiska z dnia 7 października 2016r. w sprawie szczegółowych wymagań dla transportu odpadów z </w:t>
            </w:r>
            <w:proofErr w:type="spellStart"/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zm.</w:t>
            </w:r>
          </w:p>
        </w:tc>
      </w:tr>
      <w:tr w:rsidR="005F5F2B" w:rsidRPr="005F5F2B" w14:paraId="6232410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6A52DE4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III 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DE5A1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WYPOSAŻENIE:</w:t>
            </w:r>
          </w:p>
        </w:tc>
      </w:tr>
      <w:tr w:rsidR="005F5F2B" w:rsidRPr="005F5F2B" w14:paraId="47D3065F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7C8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DF4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nowe koło zapasowe kompletne (opona 0% zużycia)</w:t>
            </w:r>
          </w:p>
        </w:tc>
      </w:tr>
      <w:tr w:rsidR="005F5F2B" w:rsidRPr="005F5F2B" w14:paraId="2E71BAF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53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545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gaśnica z homologacją UE</w:t>
            </w:r>
          </w:p>
        </w:tc>
      </w:tr>
      <w:tr w:rsidR="005F5F2B" w:rsidRPr="005F5F2B" w14:paraId="1D622247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5EF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C32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samochodowa z homologacją UE</w:t>
            </w:r>
          </w:p>
        </w:tc>
      </w:tr>
      <w:tr w:rsidR="005F5F2B" w:rsidRPr="005F5F2B" w14:paraId="77C0136D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B7D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A5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kliny pod koła 2 szt. zamocowane w pojeździe</w:t>
            </w:r>
          </w:p>
        </w:tc>
      </w:tr>
      <w:tr w:rsidR="005F5F2B" w:rsidRPr="005F5F2B" w14:paraId="1350BDA7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2BC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38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trójkąt ostrzegawczy</w:t>
            </w:r>
          </w:p>
        </w:tc>
      </w:tr>
      <w:tr w:rsidR="005F5F2B" w:rsidRPr="005F5F2B" w14:paraId="4E617707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7594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44C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przewód do pompowania kół</w:t>
            </w:r>
          </w:p>
        </w:tc>
      </w:tr>
      <w:tr w:rsidR="005F5F2B" w:rsidRPr="005F5F2B" w14:paraId="5DD9353E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2535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7AD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klucz do kół</w:t>
            </w:r>
          </w:p>
        </w:tc>
      </w:tr>
      <w:tr w:rsidR="005F5F2B" w:rsidRPr="005F5F2B" w14:paraId="2E9A291C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6CD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586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podnośnik hydrauliczny min. 20 tonowy</w:t>
            </w:r>
          </w:p>
        </w:tc>
      </w:tr>
      <w:tr w:rsidR="005F5F2B" w:rsidRPr="005F5F2B" w14:paraId="0496DB3B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F26F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F4D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fartuchy przeciw błotne przednie i tylne</w:t>
            </w:r>
          </w:p>
        </w:tc>
      </w:tr>
      <w:tr w:rsidR="005F5F2B" w:rsidRPr="005F5F2B" w14:paraId="4A87FA19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651C75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018CEC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ZABUDOWA:</w:t>
            </w:r>
          </w:p>
        </w:tc>
      </w:tr>
      <w:tr w:rsidR="005F5F2B" w:rsidRPr="005F5F2B" w14:paraId="3EEEF088" w14:textId="77777777" w:rsidTr="005F5F2B">
        <w:trPr>
          <w:trHeight w:val="12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6C0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CF7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skrzyniowa bezpyłowa z urządzeniem załadowczym tylnym przeznaczona do zbierania stałych odpadów komunalnych gromadzonych w pojemnikach MGB 120-1100 l oraz pojemnikach typu dzwon i półpodziemnych, surowców wtórnych z żurawiem HDS montowanym za kabiną kierowcy</w:t>
            </w:r>
          </w:p>
        </w:tc>
      </w:tr>
      <w:tr w:rsidR="005F5F2B" w:rsidRPr="005F5F2B" w14:paraId="5AD42D3C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6540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BE8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fabrycznie nowa nie starsza niż 2020 rok produkcji</w:t>
            </w:r>
          </w:p>
        </w:tc>
      </w:tr>
      <w:tr w:rsidR="005F5F2B" w:rsidRPr="005F5F2B" w14:paraId="056D3A39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B5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BC65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skrzynia ładunkowa: konstrukcja stalowa nie podlegająca odkształceniom, całkowicie spawana, szczelna</w:t>
            </w:r>
          </w:p>
        </w:tc>
      </w:tr>
      <w:tr w:rsidR="005F5F2B" w:rsidRPr="005F5F2B" w14:paraId="04220F88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C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68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dno skrzyni ładunkowej wykonane z blachy trudnościeralnej typu HARDOX lub równoważnej o grubości min. 4 mm</w:t>
            </w:r>
          </w:p>
        </w:tc>
      </w:tr>
      <w:tr w:rsidR="005F5F2B" w:rsidRPr="005F5F2B" w14:paraId="389A4007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8E41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FC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zbiornik na odcieki </w:t>
            </w:r>
          </w:p>
        </w:tc>
      </w:tr>
      <w:tr w:rsidR="005F5F2B" w:rsidRPr="005F5F2B" w14:paraId="1EF2C41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46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E5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połączona elastycznie z podwoziem</w:t>
            </w:r>
          </w:p>
        </w:tc>
      </w:tr>
      <w:tr w:rsidR="005F5F2B" w:rsidRPr="005F5F2B" w14:paraId="5237BC2F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5AD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A25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pojemności skrzyni ładunkowej  18-21 m3, ładowność skrzyni ładunkowej min. 7,0 ton</w:t>
            </w:r>
          </w:p>
        </w:tc>
      </w:tr>
      <w:tr w:rsidR="005F5F2B" w:rsidRPr="005F5F2B" w14:paraId="2103FC5D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2E5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3A4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kruciec odpływowy w wannie załadowczej z zaworem kulowym</w:t>
            </w:r>
          </w:p>
        </w:tc>
      </w:tr>
      <w:tr w:rsidR="005F5F2B" w:rsidRPr="005F5F2B" w14:paraId="67FECF2E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0D6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C4C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załadowcza wykonana ze stali trudnościeralnej typu HARDOX lub równoważnej </w:t>
            </w:r>
          </w:p>
        </w:tc>
      </w:tr>
      <w:tr w:rsidR="005F5F2B" w:rsidRPr="005F5F2B" w14:paraId="51FB6711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42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8426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mechanizm zgniatania liniowo-płytowy (szufladowy)</w:t>
            </w:r>
          </w:p>
        </w:tc>
      </w:tr>
      <w:tr w:rsidR="005F5F2B" w:rsidRPr="005F5F2B" w14:paraId="2307DF51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D908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A4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sterowania mechanizmem załadowczym w trybie automatycznym w cyklu ciągłym i pojedynczym</w:t>
            </w:r>
          </w:p>
        </w:tc>
      </w:tr>
      <w:tr w:rsidR="005F5F2B" w:rsidRPr="005F5F2B" w14:paraId="1F3B5CB3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F661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372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sterowanie mechanizmem zasypowym umieszczone po obu stronach odwłoka</w:t>
            </w:r>
          </w:p>
        </w:tc>
      </w:tr>
      <w:tr w:rsidR="005F5F2B" w:rsidRPr="005F5F2B" w14:paraId="72FDEC68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0FCD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DF8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sterowanie płytą wypychającą (wysuwanie i wsuwanie ) z kabiny kierowcy</w:t>
            </w:r>
          </w:p>
        </w:tc>
      </w:tr>
      <w:tr w:rsidR="005F5F2B" w:rsidRPr="005F5F2B" w14:paraId="5C2742B8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3F68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25F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dwa wyłączniki bezpieczeństwa umieszczone po obu stronach zabudowy oraz jeden wyłącznik bezpieczeństwa w kabinie kierowcy</w:t>
            </w:r>
          </w:p>
        </w:tc>
      </w:tr>
      <w:tr w:rsidR="005F5F2B" w:rsidRPr="005F5F2B" w14:paraId="6C5BF1DF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6D20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E2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stopień zagęszczenia odpadów min. 1:4</w:t>
            </w:r>
          </w:p>
        </w:tc>
      </w:tr>
      <w:tr w:rsidR="005F5F2B" w:rsidRPr="005F5F2B" w14:paraId="0160C2B7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E675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674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odpływ z dna skrzyni ładunkowej</w:t>
            </w:r>
          </w:p>
        </w:tc>
      </w:tr>
      <w:tr w:rsidR="005F5F2B" w:rsidRPr="005F5F2B" w14:paraId="78D3ED5F" w14:textId="77777777" w:rsidTr="005F5F2B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066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28E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tylne urządzenie załadowcze uniwersalne dostosowane do opróżniania pojemników o pojemności od 120 do 1100 litrów (z klapą płaską i półokrągłą), składane ramiona do opróżniania pojemników 1100 litrów </w:t>
            </w:r>
          </w:p>
        </w:tc>
      </w:tr>
      <w:tr w:rsidR="005F5F2B" w:rsidRPr="005F5F2B" w14:paraId="3ED52214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2E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F9D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lej zasypowy przystosowany do opróżniania pojemników typu dzwon i pojemników półpodziemnych żurawiem HDS</w:t>
            </w:r>
          </w:p>
        </w:tc>
      </w:tr>
      <w:tr w:rsidR="005F5F2B" w:rsidRPr="005F5F2B" w14:paraId="56D66A1C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1D2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A5F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tylna (odwłok) z automatyczną blokadą i odblokowywaniem</w:t>
            </w:r>
          </w:p>
        </w:tc>
      </w:tr>
      <w:tr w:rsidR="005F5F2B" w:rsidRPr="005F5F2B" w14:paraId="15378591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7B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5A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szczelne połączenie odwłoka ze skrzynia ładunkową</w:t>
            </w:r>
          </w:p>
        </w:tc>
      </w:tr>
      <w:tr w:rsidR="005F5F2B" w:rsidRPr="005F5F2B" w14:paraId="661B4E0B" w14:textId="77777777" w:rsidTr="005F5F2B">
        <w:trPr>
          <w:trHeight w:val="12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C85F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CEE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oświetlenie wg obecnie obowiązujących przepisów prawa: światła hamowania, postojowe, kierunkowskazy oraz światło ostrzegawcze (lampa błyskowa) z tyłu pojazdu po obu stronach i z przodu pojazdu, dwie lampy robocze zamontowane w góry po obu stronach odwłoka w sposób oświetlający jego wnętrze</w:t>
            </w:r>
          </w:p>
        </w:tc>
      </w:tr>
      <w:tr w:rsidR="005F5F2B" w:rsidRPr="005F5F2B" w14:paraId="1B40B59B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F84D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8ED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pasy odblaskowe</w:t>
            </w:r>
          </w:p>
        </w:tc>
      </w:tr>
      <w:tr w:rsidR="005F5F2B" w:rsidRPr="005F5F2B" w14:paraId="0EE84D16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B60E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A2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dwa stopnie dla ładowaczy wraz z czujnikami automatycznie informującymi kierowcę który stopień jest zajęty oraz dającymi możliwość:</w:t>
            </w:r>
          </w:p>
        </w:tc>
      </w:tr>
      <w:tr w:rsidR="005F5F2B" w:rsidRPr="005F5F2B" w14:paraId="3BFDBB03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1133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A96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-ograniczenia prędkości jazdy do 30 km/h</w:t>
            </w:r>
          </w:p>
        </w:tc>
      </w:tr>
      <w:tr w:rsidR="005F5F2B" w:rsidRPr="005F5F2B" w14:paraId="130B7848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447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C63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-uniemożliwieniu manewru cofania</w:t>
            </w:r>
          </w:p>
        </w:tc>
      </w:tr>
      <w:tr w:rsidR="005F5F2B" w:rsidRPr="005F5F2B" w14:paraId="4D3003AD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0E5D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61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-rozłączeniu układu ugniatania</w:t>
            </w:r>
          </w:p>
        </w:tc>
      </w:tr>
      <w:tr w:rsidR="005F5F2B" w:rsidRPr="005F5F2B" w14:paraId="4F599A0E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D41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B2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centralnego smarowania zabudowy i podwozia pojazdu</w:t>
            </w:r>
          </w:p>
        </w:tc>
      </w:tr>
      <w:tr w:rsidR="005F5F2B" w:rsidRPr="005F5F2B" w14:paraId="213C7538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F616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329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wykonana zgodnie z obowiązującymi normami</w:t>
            </w:r>
          </w:p>
        </w:tc>
      </w:tr>
      <w:tr w:rsidR="005F5F2B" w:rsidRPr="005F5F2B" w14:paraId="73EB1045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971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4F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wykonawca dostarczy deklarację zgodności CE dla zabudowy </w:t>
            </w:r>
          </w:p>
        </w:tc>
      </w:tr>
      <w:tr w:rsidR="005F5F2B" w:rsidRPr="005F5F2B" w14:paraId="15E78472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130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36B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świadectwo homologacji kompletnego pojazdu ważne w dniu składania oferty lub dokumenty dopuszczające pojazd do ruchu na terenie Polski</w:t>
            </w:r>
          </w:p>
        </w:tc>
      </w:tr>
      <w:tr w:rsidR="005F5F2B" w:rsidRPr="005F5F2B" w14:paraId="35AF42AA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B17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4B9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 umieszczona z tyłu pojazdu i monitor w kabinie kierowcy</w:t>
            </w:r>
          </w:p>
        </w:tc>
      </w:tr>
      <w:tr w:rsidR="005F5F2B" w:rsidRPr="005F5F2B" w14:paraId="449308A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701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3A2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</w:tc>
      </w:tr>
      <w:tr w:rsidR="005F5F2B" w:rsidRPr="005F5F2B" w14:paraId="491691C6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BEB5D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520F02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ŻURAW HDS:</w:t>
            </w:r>
          </w:p>
        </w:tc>
      </w:tr>
      <w:tr w:rsidR="005F5F2B" w:rsidRPr="005F5F2B" w14:paraId="7319EE58" w14:textId="77777777" w:rsidTr="005F5F2B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ECD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819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HDS o wysięgu hydraulicznym min. 8,5 m i udźwigu na pełnym wysięgu min. 700 kg, parametry te mają wynikać z diagramu udźwigu producenta, długość żurawia mierzona po ustawieniu  ramienia głównego pod kątem wskazanym przez producenta np.: 20-300.</w:t>
            </w:r>
          </w:p>
        </w:tc>
      </w:tr>
      <w:tr w:rsidR="005F5F2B" w:rsidRPr="005F5F2B" w14:paraId="3061A255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9DB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A68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HDS fabrycznie nowy nie starszy niż 2020 rok produkcji, umieszczony za kabiną kierowcy</w:t>
            </w:r>
          </w:p>
        </w:tc>
      </w:tr>
      <w:tr w:rsidR="005F5F2B" w:rsidRPr="005F5F2B" w14:paraId="37ECFCB4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5BF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313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moment udźwigu żurawia: min. 7,0 </w:t>
            </w:r>
            <w:proofErr w:type="spellStart"/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tm</w:t>
            </w:r>
            <w:proofErr w:type="spellEnd"/>
          </w:p>
        </w:tc>
      </w:tr>
      <w:tr w:rsidR="005F5F2B" w:rsidRPr="005F5F2B" w14:paraId="4F265907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6633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014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sterowanie radiowe z pilota zdalnego sterowania, 2 baterie, ładowarka samochodowa</w:t>
            </w:r>
          </w:p>
        </w:tc>
      </w:tr>
      <w:tr w:rsidR="005F5F2B" w:rsidRPr="005F5F2B" w14:paraId="097EC0EE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529D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082E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obrotu: min. 360 stopni</w:t>
            </w:r>
          </w:p>
        </w:tc>
      </w:tr>
      <w:tr w:rsidR="005F5F2B" w:rsidRPr="005F5F2B" w14:paraId="62E9EBBA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135F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041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smarowania przy podstawie mechanizmu obrotu żurawia</w:t>
            </w:r>
          </w:p>
        </w:tc>
      </w:tr>
      <w:tr w:rsidR="005F5F2B" w:rsidRPr="005F5F2B" w14:paraId="204D1263" w14:textId="77777777" w:rsidTr="005F5F2B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24B3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09C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wyposażony w elektroniczny system kontroli pracy zabezpieczający przed przeciążeniem- sygnalizacja dźwiękowa i optyczna, wyłączniki awaryjne stop na wszystkich stanowiskach sterowniczych</w:t>
            </w:r>
          </w:p>
        </w:tc>
      </w:tr>
      <w:tr w:rsidR="005F5F2B" w:rsidRPr="005F5F2B" w14:paraId="48E186DE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EE8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3F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funkcja do zasilenia mechanizmu otwierania kontenerów i dzwonów</w:t>
            </w:r>
          </w:p>
        </w:tc>
      </w:tr>
      <w:tr w:rsidR="005F5F2B" w:rsidRPr="005F5F2B" w14:paraId="2FDBED4E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3D5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C69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system umożliwiający płynną pracę przy maksymalnych zakresach udźwigu </w:t>
            </w:r>
          </w:p>
        </w:tc>
      </w:tr>
      <w:tr w:rsidR="005F5F2B" w:rsidRPr="005F5F2B" w14:paraId="0B73AD9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95E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DE9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belki nóg podporowych wysuwane hydraulicznie</w:t>
            </w:r>
          </w:p>
        </w:tc>
      </w:tr>
      <w:tr w:rsidR="005F5F2B" w:rsidRPr="005F5F2B" w14:paraId="3F78CF6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1F96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921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nogi obracane o 180 stopni, wysuwane hydraulicznie</w:t>
            </w:r>
          </w:p>
        </w:tc>
      </w:tr>
      <w:tr w:rsidR="005F5F2B" w:rsidRPr="005F5F2B" w14:paraId="3A2D19EA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6C0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77C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sygnalizujący świetlnie i dźwiękowo w kabinie kierowcy nieprawidłowe złożenie żurawia i belek nóg podporowych do pozycji transportowej.</w:t>
            </w:r>
          </w:p>
        </w:tc>
      </w:tr>
      <w:tr w:rsidR="005F5F2B" w:rsidRPr="005F5F2B" w14:paraId="3BF4F728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083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B05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zbiornik oleju osobny od układu hydraulicznego zabudowy pojazdu</w:t>
            </w:r>
          </w:p>
        </w:tc>
      </w:tr>
      <w:tr w:rsidR="005F5F2B" w:rsidRPr="005F5F2B" w14:paraId="74BB12D3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94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AF7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hydrauliczna</w:t>
            </w:r>
          </w:p>
        </w:tc>
      </w:tr>
      <w:tr w:rsidR="005F5F2B" w:rsidRPr="005F5F2B" w14:paraId="0273AD70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1479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E7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hak na końcu wysięgnika</w:t>
            </w:r>
          </w:p>
        </w:tc>
      </w:tr>
      <w:tr w:rsidR="005F5F2B" w:rsidRPr="005F5F2B" w14:paraId="370C7392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529E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254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przystosowany do opróżniania pojemników typu dzwon i półpodziemnych</w:t>
            </w:r>
          </w:p>
        </w:tc>
      </w:tr>
      <w:tr w:rsidR="005F5F2B" w:rsidRPr="005F5F2B" w14:paraId="1F2DF052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86D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DE0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na żuraw min. 24 miesiące</w:t>
            </w:r>
          </w:p>
        </w:tc>
      </w:tr>
      <w:tr w:rsidR="005F5F2B" w:rsidRPr="005F5F2B" w14:paraId="0AB2AE22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3A61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4BF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ważne badanie techniczne żurawia z Urzędu Dozoru Technicznego</w:t>
            </w:r>
          </w:p>
        </w:tc>
      </w:tr>
      <w:tr w:rsidR="005F5F2B" w:rsidRPr="005F5F2B" w14:paraId="42188996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CF116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DBD8C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WYMAGANIA DODATKOWE:</w:t>
            </w:r>
          </w:p>
        </w:tc>
      </w:tr>
      <w:tr w:rsidR="005F5F2B" w:rsidRPr="005F5F2B" w14:paraId="4E86B2CF" w14:textId="77777777" w:rsidTr="005F5F2B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EEB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586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Pojazd musi bezwzględnie posiadać powyższe parametry techniczne oraz musi być wykonany zgodnie z przepisami Unii Europejskiej i spełniać obowiązujące w Polsce przepisy prawa. Pojazd nie może być powystawowy/demonstracyjny</w:t>
            </w:r>
          </w:p>
        </w:tc>
      </w:tr>
      <w:tr w:rsidR="005F5F2B" w:rsidRPr="005F5F2B" w14:paraId="7381547B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963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F8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Pojazd musi spełniać wymogi systemu bezpieczeństwa „CE”</w:t>
            </w:r>
          </w:p>
        </w:tc>
      </w:tr>
      <w:tr w:rsidR="005F5F2B" w:rsidRPr="005F5F2B" w14:paraId="3BA62ACC" w14:textId="77777777" w:rsidTr="005F5F2B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DC7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6CD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Pojazd musi odpowiadać wytycznym 89/392 EWG i PN-EN 1501-1:1999/A1 2004 oraz Rozporządzenia Ministra Środowiska z dnia 16.06.2009 r. w sprawie bezpieczeństwa i higieny pracy przy gospodarowaniu odpadami komunalnymi (Dz. U. Nr 104 poz. 868).</w:t>
            </w:r>
          </w:p>
        </w:tc>
      </w:tr>
      <w:tr w:rsidR="005F5F2B" w:rsidRPr="005F5F2B" w14:paraId="5D2C3410" w14:textId="77777777" w:rsidTr="005F5F2B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A58E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36F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wraz z pojazdem dostarczy instrukcje obsługi pojazdu, zabudowy, certyfikat „CE” oraz homologację i katalog części zamiennych zabudowy oraz żurawia w języku polskim</w:t>
            </w:r>
          </w:p>
        </w:tc>
      </w:tr>
      <w:tr w:rsidR="005F5F2B" w:rsidRPr="005F5F2B" w14:paraId="7B34CDDA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226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18A" w14:textId="0A076768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 udzieli bezpłatnej gwa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rancji na okres min. 24 miesiące</w:t>
            </w:r>
            <w:bookmarkStart w:id="0" w:name="_GoBack"/>
            <w:bookmarkEnd w:id="0"/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cały pojazd po bezusterkowym podpisaniu protokołu odbioru</w:t>
            </w:r>
          </w:p>
        </w:tc>
      </w:tr>
      <w:tr w:rsidR="005F5F2B" w:rsidRPr="005F5F2B" w14:paraId="00840913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126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DD6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Dostawca w okresie gwarancji zapewni bezpłatny serwis:</w:t>
            </w:r>
          </w:p>
        </w:tc>
      </w:tr>
      <w:tr w:rsidR="005F5F2B" w:rsidRPr="005F5F2B" w14:paraId="0C50B8BA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DAD1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79D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 przypadku awarii pojazdu czas reakcji serwisu 72 godziny (dotyczy dni roboczych) od momentu zgłoszenia</w:t>
            </w:r>
          </w:p>
        </w:tc>
      </w:tr>
      <w:tr w:rsidR="005F5F2B" w:rsidRPr="005F5F2B" w14:paraId="7CEBE509" w14:textId="77777777" w:rsidTr="005F5F2B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6042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FA8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 przypadku braku możliwości usunięcia awarii w ciągu 3 dni roboczych od jej zgłoszenia przez Zamawiającego, Wykonawca na swój koszt podstawi sprzęt zastępczy (odpowiadający tym samym parametrom technicznym bądź do nich zbliżony) do czasu usunięcia awarii</w:t>
            </w:r>
          </w:p>
        </w:tc>
      </w:tr>
      <w:tr w:rsidR="005F5F2B" w:rsidRPr="005F5F2B" w14:paraId="73ED3C96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5A4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25C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Maksymalna ilość napraw powodująca wymianę naprawianej części na nową  - 3 naprawy</w:t>
            </w:r>
          </w:p>
        </w:tc>
      </w:tr>
      <w:tr w:rsidR="005F5F2B" w:rsidRPr="005F5F2B" w14:paraId="1572C22F" w14:textId="77777777" w:rsidTr="005F5F2B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31AD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0BA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Wykonawca przeprowadzi nieodpłatne szkolenie wskazanych przez Zamawiającego pracowników w zakresie obsługi i eksploatacji pojazdu w siedzibie Zamawiającego w terminie wcześniej uzgodnionym z Zamawiającym </w:t>
            </w:r>
          </w:p>
        </w:tc>
      </w:tr>
      <w:tr w:rsidR="005F5F2B" w:rsidRPr="005F5F2B" w14:paraId="1A6763DF" w14:textId="77777777" w:rsidTr="005F5F2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AE8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B36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Przeglądy gwarancyjne i naprawy:</w:t>
            </w:r>
          </w:p>
        </w:tc>
      </w:tr>
      <w:tr w:rsidR="005F5F2B" w:rsidRPr="005F5F2B" w14:paraId="2C6833D2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1FE8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C1B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zabudowy pojazdu w siedzibie lub miejscu wskazanym przez Zamawiającego na koszt Wykonawcy (przegląd, naprawa i dojazd)</w:t>
            </w:r>
          </w:p>
        </w:tc>
      </w:tr>
      <w:tr w:rsidR="005F5F2B" w:rsidRPr="005F5F2B" w14:paraId="2E76F9B9" w14:textId="77777777" w:rsidTr="005F5F2B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DB3A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509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podwozia pojazdu w autoryzowanej stacji obsługi pojazdów w odległości max. 100 km od siedziby Zamawiającego wykonującej przeglądy i naprawy gwarancyjne</w:t>
            </w:r>
          </w:p>
        </w:tc>
      </w:tr>
      <w:tr w:rsidR="005F5F2B" w:rsidRPr="005F5F2B" w14:paraId="2EEE85F0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6ED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7F9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 dostarczy przedmiot zamówienia do siedziby Zamawiającego na własny koszt</w:t>
            </w:r>
          </w:p>
        </w:tc>
      </w:tr>
      <w:tr w:rsidR="005F5F2B" w:rsidRPr="005F5F2B" w14:paraId="1F014C85" w14:textId="77777777" w:rsidTr="005F5F2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10CC" w14:textId="77777777" w:rsidR="005F5F2B" w:rsidRPr="005F5F2B" w:rsidRDefault="005F5F2B" w:rsidP="005F5F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5F5" w14:textId="77777777" w:rsidR="005F5F2B" w:rsidRPr="005F5F2B" w:rsidRDefault="005F5F2B" w:rsidP="005F5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5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Wykonawca dostarczy niezbędne dokumenty pozwalające na zarejestrowanie pojazdu na terytorium Rzeczypospolitej Polskiej </w:t>
            </w:r>
          </w:p>
        </w:tc>
      </w:tr>
    </w:tbl>
    <w:p w14:paraId="588703F0" w14:textId="77777777" w:rsidR="008B2E1A" w:rsidRPr="0056506C" w:rsidRDefault="008B2E1A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EAF05EC" w14:textId="77777777" w:rsidR="008B2E1A" w:rsidRPr="0056506C" w:rsidRDefault="008B2E1A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B83129E" w14:textId="77777777" w:rsidR="00ED2879" w:rsidRDefault="00ED2879" w:rsidP="0056506C">
      <w:pPr>
        <w:pStyle w:val="Bezodstpw"/>
        <w:rPr>
          <w:rFonts w:ascii="Arial" w:hAnsi="Arial" w:cs="Arial"/>
          <w:sz w:val="20"/>
          <w:szCs w:val="20"/>
        </w:rPr>
      </w:pPr>
    </w:p>
    <w:p w14:paraId="0DCD0D3F" w14:textId="77777777" w:rsidR="003641F2" w:rsidRDefault="003641F2" w:rsidP="0056506C">
      <w:pPr>
        <w:pStyle w:val="Bezodstpw"/>
        <w:rPr>
          <w:rFonts w:ascii="Arial" w:hAnsi="Arial" w:cs="Arial"/>
          <w:sz w:val="20"/>
          <w:szCs w:val="20"/>
        </w:rPr>
      </w:pPr>
    </w:p>
    <w:p w14:paraId="0E81D81F" w14:textId="77777777" w:rsidR="003641F2" w:rsidRDefault="003641F2" w:rsidP="0056506C">
      <w:pPr>
        <w:pStyle w:val="Bezodstpw"/>
        <w:rPr>
          <w:rFonts w:ascii="Arial" w:hAnsi="Arial" w:cs="Arial"/>
          <w:sz w:val="20"/>
          <w:szCs w:val="20"/>
        </w:rPr>
      </w:pPr>
    </w:p>
    <w:p w14:paraId="5E6DEFBE" w14:textId="77777777" w:rsidR="004F4FFB" w:rsidRDefault="004F4FFB" w:rsidP="005650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4E3A2E9" w14:textId="77777777" w:rsidR="00DC3790" w:rsidRPr="00DC3790" w:rsidRDefault="00DC3790" w:rsidP="00DC3790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14:paraId="7BED8F1F" w14:textId="77777777" w:rsidR="00DC3790" w:rsidRPr="00DC3790" w:rsidRDefault="00DC3790" w:rsidP="00DC3790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DC3790">
        <w:rPr>
          <w:rFonts w:eastAsia="Times New Roman" w:cstheme="minorHAnsi"/>
          <w:b/>
          <w:sz w:val="28"/>
          <w:szCs w:val="20"/>
          <w:lang w:eastAsia="pl-PL"/>
        </w:rPr>
        <w:t xml:space="preserve">Zamawiający </w:t>
      </w:r>
      <w:r w:rsidRPr="00DC3790">
        <w:rPr>
          <w:rFonts w:eastAsia="Times New Roman" w:cstheme="minorHAnsi"/>
          <w:b/>
          <w:sz w:val="28"/>
          <w:szCs w:val="20"/>
          <w:lang w:eastAsia="pl-PL"/>
        </w:rPr>
        <w:tab/>
      </w:r>
      <w:r w:rsidRPr="00DC3790">
        <w:rPr>
          <w:rFonts w:eastAsia="Times New Roman" w:cstheme="minorHAnsi"/>
          <w:b/>
          <w:sz w:val="28"/>
          <w:szCs w:val="20"/>
          <w:lang w:eastAsia="pl-PL"/>
        </w:rPr>
        <w:tab/>
      </w:r>
      <w:r w:rsidRPr="00DC3790">
        <w:rPr>
          <w:rFonts w:eastAsia="Times New Roman" w:cstheme="minorHAnsi"/>
          <w:b/>
          <w:sz w:val="28"/>
          <w:szCs w:val="20"/>
          <w:lang w:eastAsia="pl-PL"/>
        </w:rPr>
        <w:tab/>
      </w:r>
      <w:r w:rsidRPr="00DC3790">
        <w:rPr>
          <w:rFonts w:eastAsia="Times New Roman" w:cstheme="minorHAnsi"/>
          <w:b/>
          <w:sz w:val="28"/>
          <w:szCs w:val="20"/>
          <w:lang w:eastAsia="pl-PL"/>
        </w:rPr>
        <w:tab/>
      </w:r>
      <w:r w:rsidRPr="00DC3790">
        <w:rPr>
          <w:rFonts w:eastAsia="Times New Roman" w:cstheme="minorHAnsi"/>
          <w:b/>
          <w:sz w:val="28"/>
          <w:szCs w:val="20"/>
          <w:lang w:eastAsia="pl-PL"/>
        </w:rPr>
        <w:tab/>
        <w:t>Wykonawca</w:t>
      </w:r>
    </w:p>
    <w:p w14:paraId="6398873B" w14:textId="77777777" w:rsidR="00DC3790" w:rsidRPr="00DC3790" w:rsidRDefault="00DC3790" w:rsidP="00DC3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3A933CA4" w14:textId="77777777" w:rsidR="00682DEB" w:rsidRDefault="00682DEB" w:rsidP="005650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D8A39A4" w14:textId="77777777" w:rsidR="00ED2879" w:rsidRPr="0056506C" w:rsidRDefault="00ED2879" w:rsidP="005650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AD22F27" w14:textId="77777777" w:rsidR="00484F88" w:rsidRPr="0056506C" w:rsidRDefault="00484F88" w:rsidP="005650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84F88" w:rsidRPr="0056506C" w:rsidSect="00C3795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142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3281" w14:textId="77777777" w:rsidR="003C3A18" w:rsidRDefault="003C3A18" w:rsidP="0038231F">
      <w:pPr>
        <w:spacing w:after="0" w:line="240" w:lineRule="auto"/>
      </w:pPr>
      <w:r>
        <w:separator/>
      </w:r>
    </w:p>
  </w:endnote>
  <w:endnote w:type="continuationSeparator" w:id="0">
    <w:p w14:paraId="3E1711C0" w14:textId="77777777" w:rsidR="003C3A18" w:rsidRDefault="003C3A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772790"/>
      <w:docPartObj>
        <w:docPartGallery w:val="Page Numbers (Bottom of Page)"/>
        <w:docPartUnique/>
      </w:docPartObj>
    </w:sdtPr>
    <w:sdtEndPr/>
    <w:sdtContent>
      <w:sdt>
        <w:sdtPr>
          <w:id w:val="1250314505"/>
          <w:docPartObj>
            <w:docPartGallery w:val="Page Numbers (Top of Page)"/>
            <w:docPartUnique/>
          </w:docPartObj>
        </w:sdtPr>
        <w:sdtEndPr/>
        <w:sdtContent>
          <w:p w14:paraId="0D91A299" w14:textId="77777777" w:rsidR="00ED2879" w:rsidRDefault="00ED2879" w:rsidP="00F309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F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F2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BB4A90" w14:textId="77777777" w:rsidR="00F309D0" w:rsidRDefault="00F309D0" w:rsidP="00F309D0">
    <w:pPr>
      <w:pStyle w:val="Stopka"/>
      <w:ind w:right="360"/>
      <w:jc w:val="center"/>
    </w:pPr>
    <w:r>
      <w:t>________________________________________________________________________</w:t>
    </w:r>
  </w:p>
  <w:p w14:paraId="68286B47" w14:textId="77777777" w:rsidR="00F309D0" w:rsidRDefault="00F309D0" w:rsidP="00F309D0">
    <w:pPr>
      <w:pStyle w:val="Stopka"/>
      <w:jc w:val="center"/>
    </w:pPr>
    <w:r>
      <w:t>Dostawa</w:t>
    </w:r>
    <w:r w:rsidRPr="00137285">
      <w:t xml:space="preserve"> fabrycznie nowego pojazdu  typu śmieciarka jednokomorowa</w:t>
    </w:r>
    <w:r>
      <w:t xml:space="preserve"> z żurawiem HDS</w:t>
    </w:r>
  </w:p>
  <w:p w14:paraId="27178FF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AA485" w14:textId="77777777" w:rsidR="003C3A18" w:rsidRDefault="003C3A18" w:rsidP="0038231F">
      <w:pPr>
        <w:spacing w:after="0" w:line="240" w:lineRule="auto"/>
      </w:pPr>
      <w:r>
        <w:separator/>
      </w:r>
    </w:p>
  </w:footnote>
  <w:footnote w:type="continuationSeparator" w:id="0">
    <w:p w14:paraId="2146DFF5" w14:textId="77777777" w:rsidR="003C3A18" w:rsidRDefault="003C3A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AB66A" w14:textId="04D3B8C0" w:rsidR="009902B2" w:rsidRDefault="003641F2" w:rsidP="009902B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634802" wp14:editId="2BA8AC16">
          <wp:extent cx="5760720" cy="848080"/>
          <wp:effectExtent l="0" t="0" r="0" b="9525"/>
          <wp:docPr id="1" name="Obraz 1" descr="http://parseta.org.pl/fileadmin/templates/parseta/images/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rseta.org.pl/fileadmin/templates/parseta/images/FE_IS_RGB-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66" b="12880"/>
                  <a:stretch/>
                </pic:blipFill>
                <pic:spPr bwMode="auto">
                  <a:xfrm>
                    <a:off x="0" y="0"/>
                    <a:ext cx="5760720" cy="8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F7ACD8" w14:textId="2BC09B6E" w:rsidR="00C37957" w:rsidRDefault="00C37957" w:rsidP="00C37957">
    <w:pPr>
      <w:pStyle w:val="Akapitzlist"/>
      <w:tabs>
        <w:tab w:val="left" w:pos="284"/>
      </w:tabs>
      <w:ind w:left="284"/>
      <w:jc w:val="center"/>
    </w:pPr>
    <w:r w:rsidRPr="001A3304">
      <w:rPr>
        <w:b/>
        <w:szCs w:val="24"/>
      </w:rPr>
      <w:t xml:space="preserve">Projekt POIS.02.02.00-00-0002/16-00 pn. </w:t>
    </w:r>
    <w:r w:rsidRPr="001A3304">
      <w:rPr>
        <w:b/>
      </w:rPr>
      <w:t>Budowa Punktów Selektywnej Zbiórki Odpadów Komunalnych na terenie Związku Miast i Gmin Dorzecza Parsęty w ramach Programu operacyjnego Infrastruktura i Środowisko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7DDD"/>
    <w:multiLevelType w:val="hybridMultilevel"/>
    <w:tmpl w:val="CEE4B3AC"/>
    <w:lvl w:ilvl="0" w:tplc="1F320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64E"/>
    <w:rsid w:val="00011800"/>
    <w:rsid w:val="00025C8D"/>
    <w:rsid w:val="000303EE"/>
    <w:rsid w:val="00055FA8"/>
    <w:rsid w:val="00060374"/>
    <w:rsid w:val="00073C3D"/>
    <w:rsid w:val="000809B6"/>
    <w:rsid w:val="00080D58"/>
    <w:rsid w:val="00084621"/>
    <w:rsid w:val="000B1025"/>
    <w:rsid w:val="000B4847"/>
    <w:rsid w:val="000B54D1"/>
    <w:rsid w:val="000C021E"/>
    <w:rsid w:val="000C18AF"/>
    <w:rsid w:val="000D6F17"/>
    <w:rsid w:val="000D73C4"/>
    <w:rsid w:val="000E4D37"/>
    <w:rsid w:val="000F4B9C"/>
    <w:rsid w:val="0010423F"/>
    <w:rsid w:val="00161564"/>
    <w:rsid w:val="001759CE"/>
    <w:rsid w:val="00180863"/>
    <w:rsid w:val="001902D2"/>
    <w:rsid w:val="001972F5"/>
    <w:rsid w:val="001A4844"/>
    <w:rsid w:val="001C6945"/>
    <w:rsid w:val="001E2760"/>
    <w:rsid w:val="001E76B1"/>
    <w:rsid w:val="001F027E"/>
    <w:rsid w:val="001F5A94"/>
    <w:rsid w:val="00203A40"/>
    <w:rsid w:val="002049C8"/>
    <w:rsid w:val="002168A8"/>
    <w:rsid w:val="002431D9"/>
    <w:rsid w:val="00252C09"/>
    <w:rsid w:val="00255142"/>
    <w:rsid w:val="00256CEC"/>
    <w:rsid w:val="00262D61"/>
    <w:rsid w:val="00267A28"/>
    <w:rsid w:val="00286540"/>
    <w:rsid w:val="002904EA"/>
    <w:rsid w:val="00290B01"/>
    <w:rsid w:val="002958A6"/>
    <w:rsid w:val="002B29AD"/>
    <w:rsid w:val="002C1C7B"/>
    <w:rsid w:val="002C4948"/>
    <w:rsid w:val="002E431A"/>
    <w:rsid w:val="002E641A"/>
    <w:rsid w:val="0031018F"/>
    <w:rsid w:val="00313417"/>
    <w:rsid w:val="00313911"/>
    <w:rsid w:val="00333209"/>
    <w:rsid w:val="00337073"/>
    <w:rsid w:val="003424BE"/>
    <w:rsid w:val="003446B2"/>
    <w:rsid w:val="00350CD9"/>
    <w:rsid w:val="00351F8A"/>
    <w:rsid w:val="00360EDE"/>
    <w:rsid w:val="003641F2"/>
    <w:rsid w:val="00364235"/>
    <w:rsid w:val="00367D38"/>
    <w:rsid w:val="00381219"/>
    <w:rsid w:val="0038231F"/>
    <w:rsid w:val="003A4D59"/>
    <w:rsid w:val="003B2070"/>
    <w:rsid w:val="003B214C"/>
    <w:rsid w:val="003B7238"/>
    <w:rsid w:val="003C3A18"/>
    <w:rsid w:val="003C3B64"/>
    <w:rsid w:val="003E4857"/>
    <w:rsid w:val="003F024C"/>
    <w:rsid w:val="004041E6"/>
    <w:rsid w:val="00406911"/>
    <w:rsid w:val="0041424E"/>
    <w:rsid w:val="004220AE"/>
    <w:rsid w:val="00434CC2"/>
    <w:rsid w:val="004609F1"/>
    <w:rsid w:val="004651B5"/>
    <w:rsid w:val="00475A92"/>
    <w:rsid w:val="004761C6"/>
    <w:rsid w:val="00476E7D"/>
    <w:rsid w:val="00482F6E"/>
    <w:rsid w:val="00484F88"/>
    <w:rsid w:val="004C4854"/>
    <w:rsid w:val="004D7E48"/>
    <w:rsid w:val="004F23F7"/>
    <w:rsid w:val="004F4016"/>
    <w:rsid w:val="004F40EF"/>
    <w:rsid w:val="004F4FFB"/>
    <w:rsid w:val="004F6818"/>
    <w:rsid w:val="00520174"/>
    <w:rsid w:val="005641F0"/>
    <w:rsid w:val="0056506C"/>
    <w:rsid w:val="00570DFC"/>
    <w:rsid w:val="0058104D"/>
    <w:rsid w:val="005A19DD"/>
    <w:rsid w:val="005C39CA"/>
    <w:rsid w:val="005E0293"/>
    <w:rsid w:val="005E176A"/>
    <w:rsid w:val="005F372A"/>
    <w:rsid w:val="005F5A7D"/>
    <w:rsid w:val="005F5F2B"/>
    <w:rsid w:val="00614122"/>
    <w:rsid w:val="00614406"/>
    <w:rsid w:val="00634311"/>
    <w:rsid w:val="00682DEB"/>
    <w:rsid w:val="00695BAB"/>
    <w:rsid w:val="00696D8E"/>
    <w:rsid w:val="006A3A1F"/>
    <w:rsid w:val="006A52B6"/>
    <w:rsid w:val="006A6C90"/>
    <w:rsid w:val="006B7CED"/>
    <w:rsid w:val="006D162A"/>
    <w:rsid w:val="006D4DB6"/>
    <w:rsid w:val="006F0034"/>
    <w:rsid w:val="006F13D7"/>
    <w:rsid w:val="006F3D32"/>
    <w:rsid w:val="00710EF8"/>
    <w:rsid w:val="007118F0"/>
    <w:rsid w:val="0072560B"/>
    <w:rsid w:val="00746532"/>
    <w:rsid w:val="00751725"/>
    <w:rsid w:val="00751A26"/>
    <w:rsid w:val="00756C8F"/>
    <w:rsid w:val="0076363B"/>
    <w:rsid w:val="007840F2"/>
    <w:rsid w:val="007936D6"/>
    <w:rsid w:val="007961C8"/>
    <w:rsid w:val="007B01C8"/>
    <w:rsid w:val="007B04DD"/>
    <w:rsid w:val="007C2FF1"/>
    <w:rsid w:val="007D5B61"/>
    <w:rsid w:val="007E2F69"/>
    <w:rsid w:val="007E6585"/>
    <w:rsid w:val="00804F07"/>
    <w:rsid w:val="00815D1D"/>
    <w:rsid w:val="00825A09"/>
    <w:rsid w:val="00830AB1"/>
    <w:rsid w:val="00833FCD"/>
    <w:rsid w:val="00842991"/>
    <w:rsid w:val="008625F5"/>
    <w:rsid w:val="00867B92"/>
    <w:rsid w:val="008757E1"/>
    <w:rsid w:val="008925A3"/>
    <w:rsid w:val="00892E48"/>
    <w:rsid w:val="008B2E1A"/>
    <w:rsid w:val="008B5FD5"/>
    <w:rsid w:val="008C5709"/>
    <w:rsid w:val="008C6DF8"/>
    <w:rsid w:val="008D0487"/>
    <w:rsid w:val="008F3B4E"/>
    <w:rsid w:val="008F69ED"/>
    <w:rsid w:val="009119B5"/>
    <w:rsid w:val="0091264E"/>
    <w:rsid w:val="009301A2"/>
    <w:rsid w:val="009440B7"/>
    <w:rsid w:val="00952535"/>
    <w:rsid w:val="00956C26"/>
    <w:rsid w:val="00960337"/>
    <w:rsid w:val="00975019"/>
    <w:rsid w:val="00975C49"/>
    <w:rsid w:val="009902B2"/>
    <w:rsid w:val="00997F3F"/>
    <w:rsid w:val="009C7756"/>
    <w:rsid w:val="009D58FD"/>
    <w:rsid w:val="009F56B2"/>
    <w:rsid w:val="00A15F7E"/>
    <w:rsid w:val="00A166B0"/>
    <w:rsid w:val="00A171B1"/>
    <w:rsid w:val="00A22DCF"/>
    <w:rsid w:val="00A24C2D"/>
    <w:rsid w:val="00A276E4"/>
    <w:rsid w:val="00A3062E"/>
    <w:rsid w:val="00A347DE"/>
    <w:rsid w:val="00A44132"/>
    <w:rsid w:val="00A5013B"/>
    <w:rsid w:val="00A57BB8"/>
    <w:rsid w:val="00A7196C"/>
    <w:rsid w:val="00A9567F"/>
    <w:rsid w:val="00A96155"/>
    <w:rsid w:val="00AB7FF6"/>
    <w:rsid w:val="00AC0DBD"/>
    <w:rsid w:val="00AC623D"/>
    <w:rsid w:val="00AD1535"/>
    <w:rsid w:val="00AE6FF2"/>
    <w:rsid w:val="00AF51E9"/>
    <w:rsid w:val="00AF6112"/>
    <w:rsid w:val="00B0088C"/>
    <w:rsid w:val="00B15219"/>
    <w:rsid w:val="00B15FD3"/>
    <w:rsid w:val="00B16341"/>
    <w:rsid w:val="00B34079"/>
    <w:rsid w:val="00B8005E"/>
    <w:rsid w:val="00B8053A"/>
    <w:rsid w:val="00B90E42"/>
    <w:rsid w:val="00BA3517"/>
    <w:rsid w:val="00BA4A4F"/>
    <w:rsid w:val="00BB068E"/>
    <w:rsid w:val="00BB0C3C"/>
    <w:rsid w:val="00BC2215"/>
    <w:rsid w:val="00BF0257"/>
    <w:rsid w:val="00C014B5"/>
    <w:rsid w:val="00C17315"/>
    <w:rsid w:val="00C34524"/>
    <w:rsid w:val="00C37957"/>
    <w:rsid w:val="00C4103F"/>
    <w:rsid w:val="00C434AD"/>
    <w:rsid w:val="00C55405"/>
    <w:rsid w:val="00C57DEB"/>
    <w:rsid w:val="00C67F0E"/>
    <w:rsid w:val="00C81012"/>
    <w:rsid w:val="00CD7664"/>
    <w:rsid w:val="00CE0137"/>
    <w:rsid w:val="00D030F2"/>
    <w:rsid w:val="00D23F3D"/>
    <w:rsid w:val="00D34D9A"/>
    <w:rsid w:val="00D409DE"/>
    <w:rsid w:val="00D42C9B"/>
    <w:rsid w:val="00D531D5"/>
    <w:rsid w:val="00D7532C"/>
    <w:rsid w:val="00DA6EC7"/>
    <w:rsid w:val="00DB591E"/>
    <w:rsid w:val="00DC3790"/>
    <w:rsid w:val="00DC7846"/>
    <w:rsid w:val="00DD146A"/>
    <w:rsid w:val="00DD2A18"/>
    <w:rsid w:val="00DD3E9D"/>
    <w:rsid w:val="00DD7FEE"/>
    <w:rsid w:val="00E006F2"/>
    <w:rsid w:val="00E022A1"/>
    <w:rsid w:val="00E11602"/>
    <w:rsid w:val="00E21B42"/>
    <w:rsid w:val="00E309E9"/>
    <w:rsid w:val="00E31C06"/>
    <w:rsid w:val="00E4456F"/>
    <w:rsid w:val="00E64482"/>
    <w:rsid w:val="00E65685"/>
    <w:rsid w:val="00E72A92"/>
    <w:rsid w:val="00E73190"/>
    <w:rsid w:val="00E73880"/>
    <w:rsid w:val="00E73CEB"/>
    <w:rsid w:val="00E86AA4"/>
    <w:rsid w:val="00EB7CDE"/>
    <w:rsid w:val="00ED2879"/>
    <w:rsid w:val="00EE1FBF"/>
    <w:rsid w:val="00EF4F7A"/>
    <w:rsid w:val="00EF74CA"/>
    <w:rsid w:val="00F04280"/>
    <w:rsid w:val="00F309D0"/>
    <w:rsid w:val="00F365F2"/>
    <w:rsid w:val="00F43919"/>
    <w:rsid w:val="00F509F6"/>
    <w:rsid w:val="00F62627"/>
    <w:rsid w:val="00F74289"/>
    <w:rsid w:val="00F8704F"/>
    <w:rsid w:val="00F969CA"/>
    <w:rsid w:val="00F97B1A"/>
    <w:rsid w:val="00FB1765"/>
    <w:rsid w:val="00FC0317"/>
    <w:rsid w:val="00FC500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D86E6"/>
  <w15:docId w15:val="{0269B99F-A8EA-4284-B002-F0E0228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1E9"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11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19B5"/>
    <w:pPr>
      <w:widowControl w:val="0"/>
      <w:shd w:val="clear" w:color="auto" w:fill="FFFFFF"/>
      <w:spacing w:after="0" w:line="295" w:lineRule="exact"/>
      <w:ind w:hanging="360"/>
    </w:pPr>
    <w:rPr>
      <w:rFonts w:ascii="Times New Roman" w:eastAsia="Times New Roman" w:hAnsi="Times New Roman" w:cs="Times New Roman"/>
    </w:rPr>
  </w:style>
  <w:style w:type="character" w:styleId="Pogrubienie">
    <w:name w:val="Strong"/>
    <w:qFormat/>
    <w:rsid w:val="004F4FFB"/>
    <w:rPr>
      <w:b/>
      <w:bCs/>
    </w:rPr>
  </w:style>
  <w:style w:type="paragraph" w:styleId="NormalnyWeb">
    <w:name w:val="Normal (Web)"/>
    <w:basedOn w:val="Normalny"/>
    <w:uiPriority w:val="99"/>
    <w:rsid w:val="004F4FFB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character" w:customStyle="1" w:styleId="Brak">
    <w:name w:val="Brak"/>
    <w:rsid w:val="00A1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B616-2030-4100-B730-FD91E34E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Kamiński Arkadiusz</cp:lastModifiedBy>
  <cp:revision>10</cp:revision>
  <cp:lastPrinted>2020-06-18T12:29:00Z</cp:lastPrinted>
  <dcterms:created xsi:type="dcterms:W3CDTF">2020-05-31T21:15:00Z</dcterms:created>
  <dcterms:modified xsi:type="dcterms:W3CDTF">2020-06-18T12:31:00Z</dcterms:modified>
</cp:coreProperties>
</file>