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29" w:rsidRDefault="00581529" w:rsidP="006F22F7">
      <w:pPr>
        <w:jc w:val="right"/>
        <w:rPr>
          <w:rFonts w:ascii="Garamond" w:hAnsi="Garamond"/>
          <w:szCs w:val="22"/>
        </w:rPr>
      </w:pPr>
      <w:r w:rsidRPr="00FF6DCC">
        <w:rPr>
          <w:rFonts w:ascii="Garamond" w:hAnsi="Garamond" w:cs="Tahoma"/>
        </w:rPr>
        <w:t xml:space="preserve">Szczecinek, </w:t>
      </w:r>
      <w:r>
        <w:rPr>
          <w:rFonts w:ascii="Garamond" w:hAnsi="Garamond" w:cs="Tahoma"/>
        </w:rPr>
        <w:t>19 listopada 2013 r.</w:t>
      </w:r>
    </w:p>
    <w:p w:rsidR="00581529" w:rsidRPr="00FF6DCC" w:rsidRDefault="00581529" w:rsidP="00FF6DCC">
      <w:pPr>
        <w:rPr>
          <w:rFonts w:ascii="Garamond" w:hAnsi="Garamond" w:cs="Tahoma"/>
        </w:rPr>
      </w:pPr>
    </w:p>
    <w:p w:rsidR="00581529" w:rsidRPr="00623002" w:rsidRDefault="00581529">
      <w:pPr>
        <w:rPr>
          <w:rFonts w:ascii="Garamond" w:hAnsi="Garamond" w:cs="Tahoma"/>
        </w:rPr>
      </w:pPr>
      <w:r w:rsidRPr="00623002">
        <w:rPr>
          <w:rFonts w:ascii="Garamond" w:hAnsi="Garamond" w:cs="Tahoma"/>
        </w:rPr>
        <w:t>OŚ.042.2.2013</w:t>
      </w:r>
    </w:p>
    <w:p w:rsidR="00581529" w:rsidRDefault="00581529">
      <w:pPr>
        <w:rPr>
          <w:rFonts w:ascii="Garamond" w:hAnsi="Garamond" w:cs="Tahoma"/>
          <w:b/>
        </w:rPr>
      </w:pPr>
    </w:p>
    <w:p w:rsidR="00581529" w:rsidRPr="00FF6DCC" w:rsidRDefault="00581529">
      <w:pPr>
        <w:rPr>
          <w:rFonts w:ascii="Garamond" w:hAnsi="Garamond" w:cs="Tahoma"/>
          <w:b/>
        </w:rPr>
      </w:pPr>
    </w:p>
    <w:p w:rsidR="00581529" w:rsidRPr="00623002" w:rsidRDefault="00581529" w:rsidP="007C33AE">
      <w:pPr>
        <w:ind w:left="851" w:hanging="851"/>
        <w:jc w:val="both"/>
        <w:rPr>
          <w:rFonts w:ascii="Garamond" w:hAnsi="Garamond" w:cs="Tahoma"/>
        </w:rPr>
      </w:pPr>
      <w:r w:rsidRPr="00FF6DCC">
        <w:rPr>
          <w:rFonts w:ascii="Garamond" w:hAnsi="Garamond" w:cs="Tahoma"/>
        </w:rPr>
        <w:t xml:space="preserve">dotyczy: zamówienia publicznego </w:t>
      </w:r>
      <w:r>
        <w:rPr>
          <w:rFonts w:ascii="Garamond" w:hAnsi="Garamond" w:cs="Tahoma"/>
        </w:rPr>
        <w:t xml:space="preserve">pn. </w:t>
      </w:r>
      <w:r w:rsidRPr="00623002">
        <w:rPr>
          <w:rFonts w:ascii="Garamond" w:hAnsi="Garamond" w:cs="Tahoma"/>
        </w:rPr>
        <w:t>„Dostawa materiału zarybieniowego”</w:t>
      </w:r>
    </w:p>
    <w:p w:rsidR="00581529" w:rsidRDefault="00581529">
      <w:pPr>
        <w:rPr>
          <w:rFonts w:ascii="Garamond" w:hAnsi="Garamond" w:cs="Tahoma"/>
        </w:rPr>
      </w:pPr>
    </w:p>
    <w:p w:rsidR="00581529" w:rsidRDefault="00581529">
      <w:pPr>
        <w:rPr>
          <w:rFonts w:ascii="Garamond" w:hAnsi="Garamond" w:cs="Tahoma"/>
        </w:rPr>
      </w:pPr>
    </w:p>
    <w:p w:rsidR="00581529" w:rsidRPr="00FF6DCC" w:rsidRDefault="00581529">
      <w:pPr>
        <w:pStyle w:val="Heading1"/>
        <w:rPr>
          <w:rFonts w:ascii="Garamond" w:hAnsi="Garamond" w:cs="Tahoma"/>
          <w:sz w:val="28"/>
        </w:rPr>
      </w:pPr>
      <w:r w:rsidRPr="00FF6DCC">
        <w:rPr>
          <w:rFonts w:ascii="Garamond" w:hAnsi="Garamond" w:cs="Tahoma"/>
          <w:sz w:val="28"/>
        </w:rPr>
        <w:t>Zawiadomienie o wyborze najkorzystniejszej oferty</w:t>
      </w:r>
    </w:p>
    <w:p w:rsidR="00581529" w:rsidRDefault="00581529" w:rsidP="00351123">
      <w:pPr>
        <w:jc w:val="both"/>
        <w:rPr>
          <w:rFonts w:ascii="Garamond" w:hAnsi="Garamond" w:cs="Tahoma"/>
        </w:rPr>
      </w:pPr>
    </w:p>
    <w:p w:rsidR="00581529" w:rsidRPr="00623002" w:rsidRDefault="00581529" w:rsidP="00623002">
      <w:pPr>
        <w:pStyle w:val="BodyText"/>
        <w:rPr>
          <w:rFonts w:ascii="Garamond" w:hAnsi="Garamond" w:cs="Tahoma"/>
        </w:rPr>
      </w:pPr>
      <w:r w:rsidRPr="00FF6DCC">
        <w:tab/>
      </w:r>
      <w:r w:rsidRPr="00623002">
        <w:rPr>
          <w:rFonts w:ascii="Garamond" w:hAnsi="Garamond"/>
        </w:rPr>
        <w:t>Miasto Szczecinek na podstawie art. 92 ust. 1 ustawy Prawo zamówień publicznych informuje, że w postępowaniu o udzielenie zamówienia publicznego na „Dostawę materiału zarybieniowego” wybrana została oferta w części trzeciej:</w:t>
      </w:r>
    </w:p>
    <w:p w:rsidR="00581529" w:rsidRPr="00FF6DCC" w:rsidRDefault="00581529" w:rsidP="00FF6DC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Garamond" w:hAnsi="Garamond" w:cs="Tahoma"/>
        </w:rPr>
      </w:pPr>
      <w:r w:rsidRPr="00FF6DCC">
        <w:rPr>
          <w:rFonts w:ascii="Garamond" w:hAnsi="Garamond" w:cs="Tahoma"/>
        </w:rPr>
        <w:t xml:space="preserve">Nazwa /firmy/ wykonawcy: </w:t>
      </w:r>
      <w:r>
        <w:rPr>
          <w:rFonts w:ascii="Garamond" w:hAnsi="Garamond" w:cs="Tahoma"/>
        </w:rPr>
        <w:t>Grupa Aqua A. Karpiński.</w:t>
      </w:r>
    </w:p>
    <w:p w:rsidR="00581529" w:rsidRPr="00FF6DCC" w:rsidRDefault="00581529" w:rsidP="00FF6DC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Garamond" w:hAnsi="Garamond" w:cs="Tahoma"/>
        </w:rPr>
      </w:pPr>
      <w:r w:rsidRPr="00FF6DCC">
        <w:rPr>
          <w:rFonts w:ascii="Garamond" w:hAnsi="Garamond" w:cs="Tahoma"/>
        </w:rPr>
        <w:t xml:space="preserve">Siedziba i adres wykonawcy: </w:t>
      </w:r>
      <w:r w:rsidRPr="00623002">
        <w:rPr>
          <w:rFonts w:ascii="Garamond" w:hAnsi="Garamond" w:cs="Tahoma"/>
        </w:rPr>
        <w:t>ul Towarnickiego 6, 10-771 Olsztyn</w:t>
      </w:r>
      <w:r>
        <w:rPr>
          <w:rFonts w:ascii="Garamond" w:hAnsi="Garamond" w:cs="Tahoma"/>
        </w:rPr>
        <w:t>.</w:t>
      </w:r>
    </w:p>
    <w:p w:rsidR="00581529" w:rsidRPr="00FF6DCC" w:rsidRDefault="00581529" w:rsidP="00FF6DC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Garamond" w:hAnsi="Garamond" w:cs="Tahoma"/>
        </w:rPr>
      </w:pPr>
      <w:r w:rsidRPr="00FF6DCC">
        <w:rPr>
          <w:rFonts w:ascii="Garamond" w:hAnsi="Garamond" w:cs="Tahoma"/>
        </w:rPr>
        <w:t>Uzasadnienie wyboru: Oferta uzyskała największą ilość punktów zgodnie z SIWZ.</w:t>
      </w:r>
    </w:p>
    <w:p w:rsidR="00581529" w:rsidRDefault="00581529" w:rsidP="00A83C6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Garamond" w:hAnsi="Garamond" w:cs="Tahoma"/>
        </w:rPr>
      </w:pPr>
      <w:r w:rsidRPr="00FF6DCC">
        <w:rPr>
          <w:rFonts w:ascii="Garamond" w:hAnsi="Garamond" w:cs="Tahoma"/>
        </w:rPr>
        <w:t>Nazwy /firmy/, siedziby i adresy wykonawców, którzy złożyli oferty wraz ze streszczeniem oceny i</w:t>
      </w:r>
      <w:r>
        <w:rPr>
          <w:rFonts w:ascii="Garamond" w:hAnsi="Garamond" w:cs="Tahoma"/>
        </w:rPr>
        <w:t> </w:t>
      </w:r>
      <w:r w:rsidRPr="00FF6DCC">
        <w:rPr>
          <w:rFonts w:ascii="Garamond" w:hAnsi="Garamond" w:cs="Tahoma"/>
        </w:rPr>
        <w:t>porównania złożonych ofert zawierającym punktację przyznaną ofertom w każdym kryterium oceny ofert i łączną punktację:</w:t>
      </w:r>
    </w:p>
    <w:p w:rsidR="00581529" w:rsidRDefault="00581529" w:rsidP="00623002">
      <w:pPr>
        <w:spacing w:after="120"/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>Część 3: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1"/>
        <w:gridCol w:w="3790"/>
        <w:gridCol w:w="4252"/>
        <w:gridCol w:w="1276"/>
      </w:tblGrid>
      <w:tr w:rsidR="00581529" w:rsidRPr="00954CA7" w:rsidTr="00DC14BE">
        <w:trPr>
          <w:trHeight w:val="403"/>
        </w:trPr>
        <w:tc>
          <w:tcPr>
            <w:tcW w:w="571" w:type="dxa"/>
            <w:vMerge w:val="restart"/>
            <w:vAlign w:val="center"/>
          </w:tcPr>
          <w:p w:rsidR="00581529" w:rsidRPr="00954CA7" w:rsidRDefault="00581529" w:rsidP="00E54652">
            <w:pPr>
              <w:jc w:val="center"/>
              <w:rPr>
                <w:rFonts w:ascii="Garamond" w:hAnsi="Garamond" w:cs="Tahoma"/>
                <w:b/>
              </w:rPr>
            </w:pPr>
            <w:r w:rsidRPr="00954CA7">
              <w:rPr>
                <w:rFonts w:ascii="Garamond" w:hAnsi="Garamond" w:cs="Tahoma"/>
                <w:b/>
                <w:sz w:val="22"/>
              </w:rPr>
              <w:t>Lp.</w:t>
            </w:r>
          </w:p>
        </w:tc>
        <w:tc>
          <w:tcPr>
            <w:tcW w:w="3790" w:type="dxa"/>
            <w:vMerge w:val="restart"/>
            <w:vAlign w:val="center"/>
          </w:tcPr>
          <w:p w:rsidR="00581529" w:rsidRPr="00954CA7" w:rsidRDefault="00581529" w:rsidP="00E54652">
            <w:pPr>
              <w:jc w:val="center"/>
              <w:rPr>
                <w:rFonts w:ascii="Garamond" w:hAnsi="Garamond" w:cs="Tahoma"/>
                <w:b/>
              </w:rPr>
            </w:pPr>
            <w:r w:rsidRPr="00954CA7">
              <w:rPr>
                <w:rFonts w:ascii="Garamond" w:hAnsi="Garamond" w:cs="Tahoma"/>
                <w:b/>
                <w:sz w:val="22"/>
              </w:rPr>
              <w:t>Nazwa, siedziba i adres wykonawcy</w:t>
            </w:r>
          </w:p>
        </w:tc>
        <w:tc>
          <w:tcPr>
            <w:tcW w:w="4252" w:type="dxa"/>
            <w:vAlign w:val="center"/>
          </w:tcPr>
          <w:p w:rsidR="00581529" w:rsidRPr="00954CA7" w:rsidRDefault="00581529" w:rsidP="00E54652">
            <w:pPr>
              <w:jc w:val="center"/>
              <w:rPr>
                <w:rFonts w:ascii="Garamond" w:hAnsi="Garamond" w:cs="Tahoma"/>
                <w:b/>
              </w:rPr>
            </w:pPr>
            <w:r w:rsidRPr="00954CA7">
              <w:rPr>
                <w:rFonts w:ascii="Garamond" w:hAnsi="Garamond" w:cs="Tahoma"/>
                <w:b/>
                <w:sz w:val="22"/>
              </w:rPr>
              <w:t>Liczba punktów w kryterium:</w:t>
            </w:r>
          </w:p>
        </w:tc>
        <w:tc>
          <w:tcPr>
            <w:tcW w:w="1276" w:type="dxa"/>
            <w:vMerge w:val="restart"/>
            <w:vAlign w:val="center"/>
          </w:tcPr>
          <w:p w:rsidR="00581529" w:rsidRPr="00954CA7" w:rsidRDefault="00581529" w:rsidP="00E54652">
            <w:pPr>
              <w:jc w:val="center"/>
              <w:rPr>
                <w:rFonts w:ascii="Garamond" w:hAnsi="Garamond" w:cs="Tahoma"/>
                <w:b/>
              </w:rPr>
            </w:pPr>
            <w:r w:rsidRPr="00954CA7">
              <w:rPr>
                <w:rFonts w:ascii="Garamond" w:hAnsi="Garamond" w:cs="Tahoma"/>
                <w:b/>
                <w:sz w:val="22"/>
              </w:rPr>
              <w:t>Łączna punktacja</w:t>
            </w:r>
          </w:p>
        </w:tc>
      </w:tr>
      <w:tr w:rsidR="00581529" w:rsidRPr="00954CA7" w:rsidTr="00CA5719">
        <w:tc>
          <w:tcPr>
            <w:tcW w:w="571" w:type="dxa"/>
            <w:vMerge/>
            <w:vAlign w:val="center"/>
          </w:tcPr>
          <w:p w:rsidR="00581529" w:rsidRPr="00954CA7" w:rsidRDefault="00581529" w:rsidP="00E54652">
            <w:pPr>
              <w:jc w:val="center"/>
              <w:rPr>
                <w:rFonts w:ascii="Garamond" w:hAnsi="Garamond" w:cs="Tahoma"/>
                <w:b/>
              </w:rPr>
            </w:pPr>
          </w:p>
        </w:tc>
        <w:tc>
          <w:tcPr>
            <w:tcW w:w="3790" w:type="dxa"/>
            <w:vMerge/>
            <w:vAlign w:val="center"/>
          </w:tcPr>
          <w:p w:rsidR="00581529" w:rsidRPr="00954CA7" w:rsidRDefault="00581529" w:rsidP="00E54652">
            <w:pPr>
              <w:jc w:val="center"/>
              <w:rPr>
                <w:rFonts w:ascii="Garamond" w:hAnsi="Garamond" w:cs="Tahoma"/>
                <w:b/>
              </w:rPr>
            </w:pPr>
          </w:p>
        </w:tc>
        <w:tc>
          <w:tcPr>
            <w:tcW w:w="4252" w:type="dxa"/>
            <w:vAlign w:val="center"/>
          </w:tcPr>
          <w:p w:rsidR="00581529" w:rsidRPr="00954CA7" w:rsidRDefault="00581529" w:rsidP="00E54652">
            <w:pPr>
              <w:jc w:val="center"/>
              <w:rPr>
                <w:rFonts w:ascii="Garamond" w:hAnsi="Garamond" w:cs="Tahoma"/>
                <w:b/>
              </w:rPr>
            </w:pPr>
            <w:r w:rsidRPr="00954CA7">
              <w:rPr>
                <w:rFonts w:ascii="Garamond" w:hAnsi="Garamond" w:cs="Tahoma"/>
                <w:b/>
                <w:sz w:val="22"/>
              </w:rPr>
              <w:t xml:space="preserve">cena – </w:t>
            </w:r>
            <w:r>
              <w:rPr>
                <w:rFonts w:ascii="Garamond" w:hAnsi="Garamond" w:cs="Tahoma"/>
                <w:b/>
                <w:sz w:val="22"/>
              </w:rPr>
              <w:t>100</w:t>
            </w:r>
            <w:r w:rsidRPr="00954CA7">
              <w:rPr>
                <w:rFonts w:ascii="Garamond" w:hAnsi="Garamond" w:cs="Tahoma"/>
                <w:b/>
                <w:sz w:val="22"/>
              </w:rPr>
              <w:t>%</w:t>
            </w:r>
          </w:p>
        </w:tc>
        <w:tc>
          <w:tcPr>
            <w:tcW w:w="1276" w:type="dxa"/>
            <w:vMerge/>
            <w:vAlign w:val="center"/>
          </w:tcPr>
          <w:p w:rsidR="00581529" w:rsidRPr="00954CA7" w:rsidRDefault="00581529" w:rsidP="00E54652">
            <w:pPr>
              <w:jc w:val="center"/>
              <w:rPr>
                <w:rFonts w:ascii="Garamond" w:hAnsi="Garamond" w:cs="Tahoma"/>
                <w:b/>
              </w:rPr>
            </w:pPr>
          </w:p>
        </w:tc>
      </w:tr>
      <w:tr w:rsidR="00581529" w:rsidRPr="00954CA7" w:rsidTr="006C6785">
        <w:trPr>
          <w:trHeight w:val="340"/>
        </w:trPr>
        <w:tc>
          <w:tcPr>
            <w:tcW w:w="571" w:type="dxa"/>
            <w:vAlign w:val="center"/>
          </w:tcPr>
          <w:p w:rsidR="00581529" w:rsidRPr="00954CA7" w:rsidRDefault="00581529" w:rsidP="00E54652">
            <w:pPr>
              <w:jc w:val="center"/>
              <w:rPr>
                <w:rFonts w:ascii="Garamond" w:hAnsi="Garamond" w:cs="Tahoma"/>
              </w:rPr>
            </w:pPr>
            <w:r w:rsidRPr="00954CA7">
              <w:rPr>
                <w:rFonts w:ascii="Garamond" w:hAnsi="Garamond" w:cs="Tahoma"/>
              </w:rPr>
              <w:t>1.</w:t>
            </w:r>
          </w:p>
        </w:tc>
        <w:tc>
          <w:tcPr>
            <w:tcW w:w="3790" w:type="dxa"/>
            <w:vAlign w:val="center"/>
          </w:tcPr>
          <w:p w:rsidR="00581529" w:rsidRPr="00954CA7" w:rsidRDefault="00581529" w:rsidP="00367A08">
            <w:pPr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 xml:space="preserve">Grupa Aqua A. Karpiński, </w:t>
            </w:r>
            <w:r w:rsidRPr="00623002">
              <w:rPr>
                <w:rFonts w:ascii="Garamond" w:hAnsi="Garamond" w:cs="Tahoma"/>
              </w:rPr>
              <w:t>ul Towarnickiego 6, 10-771 Olsztyn</w:t>
            </w:r>
          </w:p>
        </w:tc>
        <w:tc>
          <w:tcPr>
            <w:tcW w:w="4252" w:type="dxa"/>
            <w:vAlign w:val="center"/>
          </w:tcPr>
          <w:p w:rsidR="00581529" w:rsidRPr="00954CA7" w:rsidRDefault="00581529" w:rsidP="00C2688A">
            <w:pPr>
              <w:jc w:val="center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100,00</w:t>
            </w:r>
          </w:p>
        </w:tc>
        <w:tc>
          <w:tcPr>
            <w:tcW w:w="1276" w:type="dxa"/>
            <w:vAlign w:val="center"/>
          </w:tcPr>
          <w:p w:rsidR="00581529" w:rsidRPr="00954CA7" w:rsidRDefault="00581529" w:rsidP="00E54652">
            <w:pPr>
              <w:jc w:val="center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100,00</w:t>
            </w:r>
          </w:p>
        </w:tc>
      </w:tr>
    </w:tbl>
    <w:p w:rsidR="00581529" w:rsidRDefault="00581529" w:rsidP="00FF6DCC">
      <w:pPr>
        <w:jc w:val="both"/>
        <w:rPr>
          <w:rFonts w:ascii="Garamond" w:hAnsi="Garamond" w:cs="Tahoma"/>
        </w:rPr>
      </w:pPr>
    </w:p>
    <w:p w:rsidR="00581529" w:rsidRDefault="00581529" w:rsidP="00367A08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>W postępowaniu nie odrzucono oferty.</w:t>
      </w:r>
    </w:p>
    <w:p w:rsidR="00581529" w:rsidRDefault="00581529" w:rsidP="00367A08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>W postępowaniu nie wykluczono wykonawcy.</w:t>
      </w:r>
    </w:p>
    <w:p w:rsidR="00581529" w:rsidRDefault="00581529" w:rsidP="00367A08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jc w:val="both"/>
        <w:rPr>
          <w:rFonts w:ascii="Garamond" w:hAnsi="Garamond" w:cs="Tahoma"/>
        </w:rPr>
      </w:pPr>
      <w:r w:rsidRPr="0009136D">
        <w:rPr>
          <w:rFonts w:ascii="Garamond" w:hAnsi="Garamond" w:cs="Tahoma"/>
        </w:rPr>
        <w:t xml:space="preserve">Termin, po którego upływie umowa w sprawie zamówienia publicznego może być zawarta: </w:t>
      </w:r>
      <w:r>
        <w:rPr>
          <w:rFonts w:ascii="Garamond" w:hAnsi="Garamond" w:cs="Tahoma"/>
        </w:rPr>
        <w:t>19.11.</w:t>
      </w:r>
      <w:r w:rsidRPr="0009136D">
        <w:rPr>
          <w:rFonts w:ascii="Garamond" w:hAnsi="Garamond" w:cs="Tahoma"/>
        </w:rPr>
        <w:t>201</w:t>
      </w:r>
      <w:r>
        <w:rPr>
          <w:rFonts w:ascii="Garamond" w:hAnsi="Garamond" w:cs="Tahoma"/>
        </w:rPr>
        <w:t>3</w:t>
      </w:r>
      <w:r w:rsidRPr="0009136D">
        <w:rPr>
          <w:rFonts w:ascii="Garamond" w:hAnsi="Garamond" w:cs="Tahoma"/>
        </w:rPr>
        <w:t xml:space="preserve"> r.</w:t>
      </w:r>
    </w:p>
    <w:p w:rsidR="00581529" w:rsidRDefault="00581529" w:rsidP="00367A08">
      <w:pPr>
        <w:jc w:val="both"/>
        <w:rPr>
          <w:rFonts w:ascii="Garamond" w:hAnsi="Garamond" w:cs="Tahoma"/>
        </w:rPr>
      </w:pPr>
    </w:p>
    <w:p w:rsidR="00581529" w:rsidRDefault="00581529" w:rsidP="00954CA7">
      <w:pPr>
        <w:jc w:val="both"/>
        <w:rPr>
          <w:rFonts w:ascii="Garamond" w:hAnsi="Garamond" w:cs="Tahoma"/>
        </w:rPr>
      </w:pPr>
    </w:p>
    <w:p w:rsidR="00581529" w:rsidRPr="00FF107E" w:rsidRDefault="00581529" w:rsidP="005A1F8A">
      <w:pPr>
        <w:spacing w:after="40"/>
        <w:jc w:val="both"/>
        <w:rPr>
          <w:rFonts w:ascii="Garamond" w:hAnsi="Garamond" w:cs="Tahoma"/>
        </w:rPr>
      </w:pPr>
    </w:p>
    <w:sectPr w:rsidR="00581529" w:rsidRPr="00FF107E" w:rsidSect="00D714D1">
      <w:footerReference w:type="even" r:id="rId7"/>
      <w:footerReference w:type="default" r:id="rId8"/>
      <w:pgSz w:w="11906" w:h="16838"/>
      <w:pgMar w:top="1134" w:right="1134" w:bottom="1418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529" w:rsidRDefault="00581529">
      <w:r>
        <w:separator/>
      </w:r>
    </w:p>
  </w:endnote>
  <w:endnote w:type="continuationSeparator" w:id="0">
    <w:p w:rsidR="00581529" w:rsidRDefault="00581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529" w:rsidRDefault="00581529" w:rsidP="004372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1529" w:rsidRDefault="00581529" w:rsidP="00AF019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529" w:rsidRDefault="00581529" w:rsidP="00AF019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529" w:rsidRDefault="00581529">
      <w:r>
        <w:separator/>
      </w:r>
    </w:p>
  </w:footnote>
  <w:footnote w:type="continuationSeparator" w:id="0">
    <w:p w:rsidR="00581529" w:rsidRDefault="005815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11F"/>
    <w:multiLevelType w:val="hybridMultilevel"/>
    <w:tmpl w:val="BA806A74"/>
    <w:lvl w:ilvl="0" w:tplc="8F5C417E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">
    <w:nsid w:val="051949A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">
    <w:nsid w:val="128F2F9B"/>
    <w:multiLevelType w:val="hybridMultilevel"/>
    <w:tmpl w:val="EE2EEF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90070CF"/>
    <w:multiLevelType w:val="hybridMultilevel"/>
    <w:tmpl w:val="1FBE096E"/>
    <w:lvl w:ilvl="0" w:tplc="8F5C417E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539C4A66"/>
    <w:multiLevelType w:val="singleLevel"/>
    <w:tmpl w:val="C72C773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AA1"/>
    <w:rsid w:val="00057EF3"/>
    <w:rsid w:val="0009136D"/>
    <w:rsid w:val="000A6F71"/>
    <w:rsid w:val="000C78A6"/>
    <w:rsid w:val="000D0544"/>
    <w:rsid w:val="000F097B"/>
    <w:rsid w:val="000F4926"/>
    <w:rsid w:val="000F4DCC"/>
    <w:rsid w:val="00127BC0"/>
    <w:rsid w:val="00144634"/>
    <w:rsid w:val="00151F0F"/>
    <w:rsid w:val="001566B7"/>
    <w:rsid w:val="001C603C"/>
    <w:rsid w:val="001D0293"/>
    <w:rsid w:val="001D3735"/>
    <w:rsid w:val="001D657B"/>
    <w:rsid w:val="001E5E8D"/>
    <w:rsid w:val="00243637"/>
    <w:rsid w:val="00257425"/>
    <w:rsid w:val="00285D3D"/>
    <w:rsid w:val="002A7B43"/>
    <w:rsid w:val="002B249B"/>
    <w:rsid w:val="002D4547"/>
    <w:rsid w:val="002F385A"/>
    <w:rsid w:val="002F3F03"/>
    <w:rsid w:val="00333D3E"/>
    <w:rsid w:val="00351123"/>
    <w:rsid w:val="00367A08"/>
    <w:rsid w:val="00376636"/>
    <w:rsid w:val="0039044C"/>
    <w:rsid w:val="003A0042"/>
    <w:rsid w:val="003A719A"/>
    <w:rsid w:val="003D7948"/>
    <w:rsid w:val="003E12C5"/>
    <w:rsid w:val="003E2082"/>
    <w:rsid w:val="00420F04"/>
    <w:rsid w:val="0043725E"/>
    <w:rsid w:val="00465ECA"/>
    <w:rsid w:val="0046611D"/>
    <w:rsid w:val="004C1666"/>
    <w:rsid w:val="004C404E"/>
    <w:rsid w:val="004C6F30"/>
    <w:rsid w:val="004E0AED"/>
    <w:rsid w:val="004E5203"/>
    <w:rsid w:val="00525EC5"/>
    <w:rsid w:val="00581529"/>
    <w:rsid w:val="005A1F8A"/>
    <w:rsid w:val="005C50AB"/>
    <w:rsid w:val="00623002"/>
    <w:rsid w:val="00690144"/>
    <w:rsid w:val="00696101"/>
    <w:rsid w:val="006A59FD"/>
    <w:rsid w:val="006C6785"/>
    <w:rsid w:val="006D7145"/>
    <w:rsid w:val="006E327A"/>
    <w:rsid w:val="006F22F7"/>
    <w:rsid w:val="00724A77"/>
    <w:rsid w:val="00731AA1"/>
    <w:rsid w:val="007432EE"/>
    <w:rsid w:val="007644CA"/>
    <w:rsid w:val="00773431"/>
    <w:rsid w:val="007C33AE"/>
    <w:rsid w:val="007E2301"/>
    <w:rsid w:val="007E32CE"/>
    <w:rsid w:val="007E503F"/>
    <w:rsid w:val="008312D6"/>
    <w:rsid w:val="008838D7"/>
    <w:rsid w:val="0089464E"/>
    <w:rsid w:val="008B66E7"/>
    <w:rsid w:val="00954CA7"/>
    <w:rsid w:val="00972FA5"/>
    <w:rsid w:val="00983E3E"/>
    <w:rsid w:val="00995F28"/>
    <w:rsid w:val="00A03DF0"/>
    <w:rsid w:val="00A34CFD"/>
    <w:rsid w:val="00A500BF"/>
    <w:rsid w:val="00A5723A"/>
    <w:rsid w:val="00A83C63"/>
    <w:rsid w:val="00A85C61"/>
    <w:rsid w:val="00A92C00"/>
    <w:rsid w:val="00A95436"/>
    <w:rsid w:val="00AB0B69"/>
    <w:rsid w:val="00AB6316"/>
    <w:rsid w:val="00AC11F1"/>
    <w:rsid w:val="00AD0145"/>
    <w:rsid w:val="00AF019F"/>
    <w:rsid w:val="00B20DE8"/>
    <w:rsid w:val="00BF18D9"/>
    <w:rsid w:val="00C02B71"/>
    <w:rsid w:val="00C2688A"/>
    <w:rsid w:val="00C504BD"/>
    <w:rsid w:val="00C5762A"/>
    <w:rsid w:val="00C6345E"/>
    <w:rsid w:val="00C7062D"/>
    <w:rsid w:val="00C96781"/>
    <w:rsid w:val="00CA08E3"/>
    <w:rsid w:val="00CA5719"/>
    <w:rsid w:val="00CB3BAD"/>
    <w:rsid w:val="00CC6FC1"/>
    <w:rsid w:val="00CC7698"/>
    <w:rsid w:val="00CD2AC2"/>
    <w:rsid w:val="00D039A9"/>
    <w:rsid w:val="00D068C5"/>
    <w:rsid w:val="00D13A6A"/>
    <w:rsid w:val="00D17D6B"/>
    <w:rsid w:val="00D51067"/>
    <w:rsid w:val="00D649CE"/>
    <w:rsid w:val="00D714D1"/>
    <w:rsid w:val="00D71F21"/>
    <w:rsid w:val="00D7702A"/>
    <w:rsid w:val="00D77E24"/>
    <w:rsid w:val="00DC14BE"/>
    <w:rsid w:val="00DD0A6B"/>
    <w:rsid w:val="00DF6FB4"/>
    <w:rsid w:val="00E01060"/>
    <w:rsid w:val="00E25ECF"/>
    <w:rsid w:val="00E30DDF"/>
    <w:rsid w:val="00E50075"/>
    <w:rsid w:val="00E54652"/>
    <w:rsid w:val="00E82C49"/>
    <w:rsid w:val="00EB06C6"/>
    <w:rsid w:val="00EB645B"/>
    <w:rsid w:val="00EE7B04"/>
    <w:rsid w:val="00F33009"/>
    <w:rsid w:val="00F770F4"/>
    <w:rsid w:val="00F90678"/>
    <w:rsid w:val="00FA3A8D"/>
    <w:rsid w:val="00FC22B3"/>
    <w:rsid w:val="00FF107E"/>
    <w:rsid w:val="00FF6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F30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6F30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4C6F30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A500B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F019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AF019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C603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C16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167</Words>
  <Characters>1008</Characters>
  <Application>Microsoft Office Outlook</Application>
  <DocSecurity>0</DocSecurity>
  <Lines>0</Lines>
  <Paragraphs>0</Paragraphs>
  <ScaleCrop>false</ScaleCrop>
  <Company>Urząd Miasta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Szczecinek, 2001-12-06</dc:title>
  <dc:subject/>
  <dc:creator>Tomek Kołosowski</dc:creator>
  <cp:keywords/>
  <dc:description/>
  <cp:lastModifiedBy>Smolarski Wojciech</cp:lastModifiedBy>
  <cp:revision>9</cp:revision>
  <cp:lastPrinted>2013-02-15T11:08:00Z</cp:lastPrinted>
  <dcterms:created xsi:type="dcterms:W3CDTF">2013-02-15T10:58:00Z</dcterms:created>
  <dcterms:modified xsi:type="dcterms:W3CDTF">2013-11-19T11:26:00Z</dcterms:modified>
</cp:coreProperties>
</file>