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1E0" w:firstRow="1" w:lastRow="1" w:firstColumn="1" w:lastColumn="1" w:noHBand="0" w:noVBand="0"/>
      </w:tblPr>
      <w:tblGrid>
        <w:gridCol w:w="9062"/>
      </w:tblGrid>
      <w:tr w:rsidR="00EE7C38" w:rsidTr="00972651">
        <w:tc>
          <w:tcPr>
            <w:tcW w:w="9212" w:type="dxa"/>
            <w:shd w:val="pct20" w:color="auto" w:fill="auto"/>
          </w:tcPr>
          <w:p w:rsidR="00EE7C38" w:rsidRPr="00664CC0" w:rsidRDefault="00EE7C38" w:rsidP="00664CC0">
            <w:pPr>
              <w:jc w:val="center"/>
              <w:rPr>
                <w:b/>
                <w:sz w:val="28"/>
                <w:szCs w:val="28"/>
              </w:rPr>
            </w:pPr>
            <w:r w:rsidRPr="00664CC0">
              <w:rPr>
                <w:b/>
                <w:sz w:val="28"/>
                <w:szCs w:val="28"/>
              </w:rPr>
              <w:t>SPECYFIKACJA ISTOTNYCH WARUNKÓW ZAMÓWIENIA</w:t>
            </w:r>
          </w:p>
          <w:p w:rsidR="00EE7C38" w:rsidRPr="00664CC0" w:rsidRDefault="00EE7C38" w:rsidP="00664CC0">
            <w:pPr>
              <w:jc w:val="center"/>
              <w:rPr>
                <w:b/>
                <w:sz w:val="28"/>
                <w:szCs w:val="28"/>
              </w:rPr>
            </w:pPr>
            <w:r w:rsidRPr="00664CC0">
              <w:rPr>
                <w:b/>
                <w:sz w:val="28"/>
                <w:szCs w:val="28"/>
              </w:rPr>
              <w:t>W POSTĘPOWANIU O UDZIELENIE ZAMÓWIENIA PUBLICZNEGO</w:t>
            </w:r>
          </w:p>
          <w:p w:rsidR="006342CB" w:rsidRPr="00972651" w:rsidRDefault="006342CB" w:rsidP="00972651">
            <w:pPr>
              <w:jc w:val="center"/>
              <w:rPr>
                <w:b/>
                <w:sz w:val="28"/>
                <w:szCs w:val="28"/>
              </w:rPr>
            </w:pPr>
          </w:p>
          <w:p w:rsidR="00EE7C38" w:rsidRPr="00972651" w:rsidRDefault="00EE7C38" w:rsidP="00CF58D4">
            <w:pPr>
              <w:jc w:val="center"/>
              <w:rPr>
                <w:b/>
                <w:i/>
                <w:sz w:val="28"/>
                <w:szCs w:val="28"/>
              </w:rPr>
            </w:pPr>
            <w:r w:rsidRPr="00972651">
              <w:rPr>
                <w:b/>
                <w:i/>
                <w:sz w:val="28"/>
                <w:szCs w:val="28"/>
              </w:rPr>
              <w:t>„</w:t>
            </w:r>
            <w:r w:rsidR="00CF58D4">
              <w:rPr>
                <w:b/>
                <w:i/>
                <w:sz w:val="28"/>
                <w:szCs w:val="28"/>
              </w:rPr>
              <w:t xml:space="preserve">Centralny plac zabaw dla dzieci </w:t>
            </w:r>
            <w:r w:rsidR="00151AF5">
              <w:rPr>
                <w:b/>
                <w:i/>
                <w:sz w:val="28"/>
                <w:szCs w:val="28"/>
              </w:rPr>
              <w:t>w Szczecinku</w:t>
            </w:r>
            <w:r w:rsidR="001F1C3C">
              <w:rPr>
                <w:b/>
                <w:i/>
                <w:sz w:val="28"/>
                <w:szCs w:val="28"/>
              </w:rPr>
              <w:t>”</w:t>
            </w:r>
          </w:p>
        </w:tc>
      </w:tr>
    </w:tbl>
    <w:p w:rsidR="006072E2" w:rsidRDefault="006072E2" w:rsidP="006013F2">
      <w:pPr>
        <w:jc w:val="both"/>
      </w:pPr>
    </w:p>
    <w:p w:rsidR="002244D0" w:rsidRDefault="002244D0" w:rsidP="006013F2">
      <w:pPr>
        <w:jc w:val="both"/>
      </w:pPr>
    </w:p>
    <w:p w:rsidR="00D26AB0" w:rsidRDefault="00D26AB0" w:rsidP="006013F2">
      <w:pPr>
        <w:jc w:val="both"/>
        <w:rPr>
          <w:b/>
        </w:rPr>
      </w:pPr>
    </w:p>
    <w:p w:rsidR="002244D0" w:rsidRDefault="002244D0" w:rsidP="006013F2">
      <w:pPr>
        <w:jc w:val="both"/>
        <w:rPr>
          <w:b/>
        </w:rPr>
      </w:pPr>
      <w:r>
        <w:rPr>
          <w:b/>
        </w:rPr>
        <w:t>I. Nazwa oraz adres zamawiającego.</w:t>
      </w:r>
    </w:p>
    <w:p w:rsidR="002244D0" w:rsidRDefault="002244D0" w:rsidP="006013F2">
      <w:pPr>
        <w:jc w:val="both"/>
      </w:pPr>
    </w:p>
    <w:p w:rsidR="001057FD" w:rsidRDefault="00AF12DB" w:rsidP="00E44E40">
      <w:pPr>
        <w:jc w:val="both"/>
      </w:pPr>
      <w:r>
        <w:t xml:space="preserve">Zamawiającym jest </w:t>
      </w:r>
      <w:r w:rsidR="00417F68">
        <w:t>Miasto</w:t>
      </w:r>
      <w:r>
        <w:t xml:space="preserve"> Szczecinek,</w:t>
      </w:r>
      <w:r w:rsidR="001057FD">
        <w:t xml:space="preserve"> </w:t>
      </w:r>
      <w:r w:rsidR="00AF20DC">
        <w:t>a</w:t>
      </w:r>
      <w:r w:rsidR="001057FD">
        <w:t>dres:</w:t>
      </w:r>
      <w:r>
        <w:t xml:space="preserve"> Plac Wolności 13, 78-400 Szczecinek</w:t>
      </w:r>
      <w:r w:rsidR="000324FB">
        <w:t>,</w:t>
      </w:r>
      <w:r w:rsidR="00E44E40">
        <w:t xml:space="preserve"> REGON 330920890, NIP 673-00-10-209, </w:t>
      </w:r>
      <w:r w:rsidR="001057FD">
        <w:t>tel. 0-94 3714129, fa</w:t>
      </w:r>
      <w:r w:rsidR="00D26458">
        <w:t>ks</w:t>
      </w:r>
      <w:r w:rsidR="001057FD">
        <w:t xml:space="preserve"> 0-94 3740254, e-mail</w:t>
      </w:r>
      <w:r w:rsidR="00AF20DC">
        <w:t>:</w:t>
      </w:r>
      <w:r w:rsidR="001057FD">
        <w:t xml:space="preserve"> </w:t>
      </w:r>
      <w:hyperlink r:id="rId8" w:history="1">
        <w:r w:rsidR="001057FD" w:rsidRPr="00402A89">
          <w:rPr>
            <w:rStyle w:val="Hipercze"/>
          </w:rPr>
          <w:t>urzad@um.szczecinek.pl</w:t>
        </w:r>
      </w:hyperlink>
      <w:r w:rsidR="001057FD">
        <w:t>, adres internetowy</w:t>
      </w:r>
      <w:r w:rsidR="00AF20DC">
        <w:t>:</w:t>
      </w:r>
      <w:r w:rsidR="001057FD">
        <w:t xml:space="preserve"> </w:t>
      </w:r>
      <w:hyperlink r:id="rId9" w:history="1">
        <w:r w:rsidR="001057FD" w:rsidRPr="00402A89">
          <w:rPr>
            <w:rStyle w:val="Hipercze"/>
          </w:rPr>
          <w:t>www.szczecinek.pl</w:t>
        </w:r>
      </w:hyperlink>
      <w:r w:rsidR="001057FD">
        <w:t>, adres, pod którym mo</w:t>
      </w:r>
      <w:r w:rsidR="007B6A47">
        <w:t>ż</w:t>
      </w:r>
      <w:r w:rsidR="001057FD">
        <w:t>na uzyskać dalsze informacje, SIWZ oraz złożyć oferty</w:t>
      </w:r>
      <w:r w:rsidR="00EE1C96">
        <w:t>:</w:t>
      </w:r>
      <w:r w:rsidR="001057FD">
        <w:t xml:space="preserve"> zgodny z adresem jak wyżej.</w:t>
      </w:r>
    </w:p>
    <w:p w:rsidR="002244D0" w:rsidRDefault="002244D0" w:rsidP="006013F2">
      <w:pPr>
        <w:jc w:val="both"/>
      </w:pPr>
    </w:p>
    <w:p w:rsidR="002244D0" w:rsidRDefault="002244D0" w:rsidP="006013F2">
      <w:pPr>
        <w:jc w:val="both"/>
        <w:rPr>
          <w:b/>
        </w:rPr>
      </w:pPr>
      <w:r>
        <w:rPr>
          <w:b/>
        </w:rPr>
        <w:t>II. Tryb udzielenia zamówienia.</w:t>
      </w:r>
    </w:p>
    <w:p w:rsidR="002244D0" w:rsidRDefault="002244D0" w:rsidP="006013F2">
      <w:pPr>
        <w:jc w:val="both"/>
      </w:pPr>
    </w:p>
    <w:p w:rsidR="002244D0" w:rsidRDefault="00B958E3" w:rsidP="006013F2">
      <w:pPr>
        <w:jc w:val="both"/>
      </w:pPr>
      <w:r>
        <w:t>Postępowanie o</w:t>
      </w:r>
      <w:r w:rsidR="00A20DE3">
        <w:t xml:space="preserve"> udziel</w:t>
      </w:r>
      <w:r>
        <w:t>enie zamówienia publicznego prowadzone</w:t>
      </w:r>
      <w:r w:rsidR="001F1DEA">
        <w:t xml:space="preserve"> jest</w:t>
      </w:r>
      <w:r>
        <w:t xml:space="preserve"> w trybie przetargu nieograniczonego, na podstawie</w:t>
      </w:r>
      <w:r w:rsidR="00A20DE3">
        <w:t xml:space="preserve"> ustaw</w:t>
      </w:r>
      <w:r>
        <w:t>y</w:t>
      </w:r>
      <w:r w:rsidR="00A20DE3">
        <w:t xml:space="preserve"> z dnia 29 stycznia 2004 r. Prawo zamówień publicznych /Dz. U.</w:t>
      </w:r>
      <w:r w:rsidR="002E0DAC">
        <w:t xml:space="preserve"> z 20</w:t>
      </w:r>
      <w:r w:rsidR="00F94D72">
        <w:t>1</w:t>
      </w:r>
      <w:r w:rsidR="00F215AD">
        <w:t>7</w:t>
      </w:r>
      <w:r w:rsidR="002E0DAC">
        <w:t xml:space="preserve"> r.</w:t>
      </w:r>
      <w:r w:rsidR="00A20DE3">
        <w:t xml:space="preserve"> poz. </w:t>
      </w:r>
      <w:r w:rsidR="00F215AD">
        <w:t>1579/.</w:t>
      </w:r>
    </w:p>
    <w:p w:rsidR="002244D0" w:rsidRDefault="002244D0" w:rsidP="006013F2">
      <w:pPr>
        <w:jc w:val="both"/>
      </w:pPr>
    </w:p>
    <w:p w:rsidR="002244D0" w:rsidRPr="001C43BE" w:rsidRDefault="002244D0" w:rsidP="006013F2">
      <w:pPr>
        <w:jc w:val="both"/>
        <w:rPr>
          <w:b/>
        </w:rPr>
      </w:pPr>
      <w:r>
        <w:rPr>
          <w:b/>
        </w:rPr>
        <w:t>III. Opis przedmiotu zamówienia.</w:t>
      </w:r>
    </w:p>
    <w:p w:rsidR="001C43BE" w:rsidRDefault="001C43BE" w:rsidP="006013F2">
      <w:pPr>
        <w:jc w:val="both"/>
      </w:pPr>
    </w:p>
    <w:p w:rsidR="002F5735" w:rsidRDefault="001C43BE" w:rsidP="001C43BE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1C43BE">
        <w:t xml:space="preserve">Przedmiotem zamówienia jest </w:t>
      </w:r>
      <w:r w:rsidR="00032671">
        <w:t>wykonanie zgodnie z obowiązującymi przepisami</w:t>
      </w:r>
      <w:r w:rsidR="002F5735">
        <w:t xml:space="preserve"> oraz </w:t>
      </w:r>
    </w:p>
    <w:p w:rsidR="001C43BE" w:rsidRPr="001C43BE" w:rsidRDefault="008B1768" w:rsidP="002F5735">
      <w:r>
        <w:t>projektem</w:t>
      </w:r>
      <w:r w:rsidR="00FC73AC">
        <w:t xml:space="preserve"> zagospodarowania terenu</w:t>
      </w:r>
      <w:r w:rsidR="00032671">
        <w:t xml:space="preserve"> </w:t>
      </w:r>
      <w:r w:rsidR="00053A13">
        <w:t xml:space="preserve">wyposażenia </w:t>
      </w:r>
      <w:r w:rsidR="00032671">
        <w:t>Centralnego placu zabaw w Szczecinku,</w:t>
      </w:r>
      <w:r w:rsidR="001C43BE" w:rsidRPr="001C43BE">
        <w:t xml:space="preserve"> </w:t>
      </w:r>
      <w:r w:rsidR="00053A13">
        <w:t xml:space="preserve">   </w:t>
      </w:r>
      <w:r w:rsidR="001C43BE" w:rsidRPr="001C43BE">
        <w:t>w zakresie:</w:t>
      </w:r>
    </w:p>
    <w:p w:rsidR="001C43BE" w:rsidRDefault="001C43BE" w:rsidP="002F5735">
      <w:pPr>
        <w:pStyle w:val="Style11"/>
        <w:widowControl/>
        <w:tabs>
          <w:tab w:val="left" w:pos="677"/>
        </w:tabs>
        <w:spacing w:before="5" w:line="288" w:lineRule="exact"/>
        <w:ind w:firstLine="0"/>
        <w:rPr>
          <w:rFonts w:ascii="Times New Roman" w:hAnsi="Times New Roman" w:cs="Times New Roman"/>
        </w:rPr>
      </w:pPr>
      <w:r w:rsidRPr="001C43BE">
        <w:rPr>
          <w:rFonts w:ascii="Times New Roman" w:hAnsi="Times New Roman" w:cs="Times New Roman"/>
        </w:rPr>
        <w:t xml:space="preserve">1.1. </w:t>
      </w:r>
      <w:r w:rsidR="00061284">
        <w:rPr>
          <w:rFonts w:ascii="Times New Roman" w:hAnsi="Times New Roman" w:cs="Times New Roman"/>
        </w:rPr>
        <w:t xml:space="preserve">dostawy i montażu urządzeń zabawowych zgodnie z załącznikiem </w:t>
      </w:r>
      <w:r w:rsidR="00061284" w:rsidRPr="00544557">
        <w:rPr>
          <w:rFonts w:ascii="Times New Roman" w:hAnsi="Times New Roman" w:cs="Times New Roman"/>
        </w:rPr>
        <w:t>nr 1 do SiWZ,</w:t>
      </w:r>
    </w:p>
    <w:p w:rsidR="0092439B" w:rsidRDefault="0092439B" w:rsidP="0092439B">
      <w:pPr>
        <w:jc w:val="both"/>
      </w:pPr>
      <w:r>
        <w:t>1.</w:t>
      </w:r>
      <w:r w:rsidR="008B1768">
        <w:t>2</w:t>
      </w:r>
      <w:r>
        <w:t>.</w:t>
      </w:r>
      <w:r w:rsidRPr="0092439B">
        <w:t xml:space="preserve"> </w:t>
      </w:r>
      <w:r w:rsidRPr="00712251">
        <w:t>Pr</w:t>
      </w:r>
      <w:r w:rsidR="00B57441">
        <w:t xml:space="preserve">zekazanie Zamawiającemu urządzeń </w:t>
      </w:r>
      <w:r w:rsidRPr="00712251">
        <w:t>do u</w:t>
      </w:r>
      <w:r>
        <w:t>ż</w:t>
      </w:r>
      <w:r w:rsidRPr="00712251">
        <w:t>y</w:t>
      </w:r>
      <w:r>
        <w:t>t</w:t>
      </w:r>
      <w:r w:rsidR="00AB5DE2">
        <w:t>kowania po podpisaniu protokołu</w:t>
      </w:r>
    </w:p>
    <w:p w:rsidR="0092439B" w:rsidRPr="00544557" w:rsidRDefault="0092439B" w:rsidP="00AB5DE2">
      <w:pPr>
        <w:jc w:val="both"/>
      </w:pPr>
      <w:r>
        <w:t>końcowego</w:t>
      </w:r>
      <w:r w:rsidR="00AB5DE2">
        <w:t xml:space="preserve"> </w:t>
      </w:r>
      <w:r>
        <w:t xml:space="preserve">odbioru robót. </w:t>
      </w:r>
    </w:p>
    <w:p w:rsidR="002F5735" w:rsidRDefault="002F5735" w:rsidP="002F5735">
      <w:pPr>
        <w:spacing w:after="20" w:line="248" w:lineRule="auto"/>
        <w:ind w:right="45"/>
        <w:jc w:val="both"/>
      </w:pPr>
      <w:r>
        <w:t>2. Ze względu na specyfikę przedmiotu zamówienia, Zamawiający opis</w:t>
      </w:r>
      <w:r w:rsidR="00AB5DE2">
        <w:t xml:space="preserve">uje </w:t>
      </w:r>
      <w:r>
        <w:t>przedmiot zamówienia za pomocą przykładowy</w:t>
      </w:r>
      <w:r w:rsidR="00AB5DE2">
        <w:t xml:space="preserve">ch </w:t>
      </w:r>
      <w:r>
        <w:t>wizualizacj</w:t>
      </w:r>
      <w:r w:rsidR="00AB5DE2">
        <w:t xml:space="preserve">i </w:t>
      </w:r>
      <w:r>
        <w:t>urządzeń</w:t>
      </w:r>
      <w:r w:rsidR="00F3459E">
        <w:t xml:space="preserve"> oraz</w:t>
      </w:r>
      <w:r w:rsidR="0018628F">
        <w:t xml:space="preserve"> </w:t>
      </w:r>
      <w:r w:rsidR="00F3459E">
        <w:t>opisu wymagań materiałowych i konstrukcyjnych</w:t>
      </w:r>
      <w:r>
        <w:t xml:space="preserve">.    </w:t>
      </w:r>
    </w:p>
    <w:p w:rsidR="002A1640" w:rsidRDefault="00EA063C" w:rsidP="002A1640">
      <w:pPr>
        <w:spacing w:after="20" w:line="248" w:lineRule="auto"/>
        <w:ind w:right="45"/>
        <w:jc w:val="both"/>
      </w:pPr>
      <w:r>
        <w:t>3</w:t>
      </w:r>
      <w:r w:rsidR="005E2364">
        <w:t xml:space="preserve">. urządzenia zabawowe , o których mowa w załączniku nr 1 do SiWZ </w:t>
      </w:r>
      <w:r w:rsidR="005E2364" w:rsidRPr="000F7FE2">
        <w:t xml:space="preserve"> muszą być fabrycznie nowe i posiadać certyfikat</w:t>
      </w:r>
      <w:r w:rsidR="005576DA">
        <w:t xml:space="preserve"> </w:t>
      </w:r>
      <w:r w:rsidR="005E2364" w:rsidRPr="005576DA">
        <w:rPr>
          <w:rStyle w:val="Pogrubienie"/>
          <w:b w:val="0"/>
          <w:bdr w:val="none" w:sz="0" w:space="0" w:color="auto" w:frame="1"/>
          <w:shd w:val="clear" w:color="auto" w:fill="FFFFFF"/>
        </w:rPr>
        <w:t>na zgodność z</w:t>
      </w:r>
      <w:r w:rsidR="005576DA">
        <w:rPr>
          <w:rStyle w:val="Pogrubienie"/>
          <w:b w:val="0"/>
          <w:bdr w:val="none" w:sz="0" w:space="0" w:color="auto" w:frame="1"/>
          <w:shd w:val="clear" w:color="auto" w:fill="FFFFFF"/>
        </w:rPr>
        <w:t xml:space="preserve"> </w:t>
      </w:r>
      <w:r w:rsidR="005E2364" w:rsidRPr="005576DA">
        <w:rPr>
          <w:rStyle w:val="Pogrubienie"/>
          <w:b w:val="0"/>
          <w:bdr w:val="none" w:sz="0" w:space="0" w:color="auto" w:frame="1"/>
          <w:shd w:val="clear" w:color="auto" w:fill="FFFFFF"/>
        </w:rPr>
        <w:t xml:space="preserve">normami: </w:t>
      </w:r>
      <w:r w:rsidR="005E2364" w:rsidRPr="004C5C15">
        <w:rPr>
          <w:rStyle w:val="Pogrubienie"/>
          <w:b w:val="0"/>
          <w:bdr w:val="none" w:sz="0" w:space="0" w:color="auto" w:frame="1"/>
          <w:shd w:val="clear" w:color="auto" w:fill="FFFFFF"/>
        </w:rPr>
        <w:t>PN EN 1176-1:2009, PN EN 1176-3:2009, PN EN 1176-11:2014-11, wydane</w:t>
      </w:r>
      <w:r w:rsidR="005576DA" w:rsidRPr="004C5C15">
        <w:rPr>
          <w:rStyle w:val="Pogrubienie"/>
          <w:b w:val="0"/>
          <w:bdr w:val="none" w:sz="0" w:space="0" w:color="auto" w:frame="1"/>
          <w:shd w:val="clear" w:color="auto" w:fill="FFFFFF"/>
        </w:rPr>
        <w:t xml:space="preserve"> </w:t>
      </w:r>
      <w:r w:rsidR="005E2364" w:rsidRPr="004C5C15">
        <w:rPr>
          <w:rStyle w:val="Pogrubienie"/>
          <w:b w:val="0"/>
          <w:bdr w:val="none" w:sz="0" w:space="0" w:color="auto" w:frame="1"/>
          <w:shd w:val="clear" w:color="auto" w:fill="FFFFFF"/>
        </w:rPr>
        <w:t>w systemie akre</w:t>
      </w:r>
      <w:r w:rsidR="005E2364" w:rsidRPr="005576DA">
        <w:rPr>
          <w:rStyle w:val="Pogrubienie"/>
          <w:b w:val="0"/>
          <w:bdr w:val="none" w:sz="0" w:space="0" w:color="auto" w:frame="1"/>
          <w:shd w:val="clear" w:color="auto" w:fill="FFFFFF"/>
        </w:rPr>
        <w:t>dytowanym przez Państwowe Centrum Akredytacji lub krajowej</w:t>
      </w:r>
      <w:r w:rsidR="005576DA">
        <w:rPr>
          <w:rStyle w:val="Pogrubienie"/>
          <w:b w:val="0"/>
          <w:bdr w:val="none" w:sz="0" w:space="0" w:color="auto" w:frame="1"/>
          <w:shd w:val="clear" w:color="auto" w:fill="FFFFFF"/>
        </w:rPr>
        <w:t xml:space="preserve"> </w:t>
      </w:r>
      <w:r w:rsidR="005E2364" w:rsidRPr="005576DA">
        <w:rPr>
          <w:rStyle w:val="Pogrubienie"/>
          <w:b w:val="0"/>
          <w:bdr w:val="none" w:sz="0" w:space="0" w:color="auto" w:frame="1"/>
          <w:shd w:val="clear" w:color="auto" w:fill="FFFFFF"/>
        </w:rPr>
        <w:t>jednostki akre</w:t>
      </w:r>
      <w:bookmarkStart w:id="0" w:name="_GoBack"/>
      <w:bookmarkEnd w:id="0"/>
      <w:r w:rsidR="005E2364" w:rsidRPr="005576DA">
        <w:rPr>
          <w:rStyle w:val="Pogrubienie"/>
          <w:b w:val="0"/>
          <w:bdr w:val="none" w:sz="0" w:space="0" w:color="auto" w:frame="1"/>
          <w:shd w:val="clear" w:color="auto" w:fill="FFFFFF"/>
        </w:rPr>
        <w:t>dytującej pozostałych państw członkowskich, zgodnie z</w:t>
      </w:r>
      <w:r w:rsidR="005576DA">
        <w:rPr>
          <w:rStyle w:val="Pogrubienie"/>
          <w:b w:val="0"/>
          <w:bdr w:val="none" w:sz="0" w:space="0" w:color="auto" w:frame="1"/>
          <w:shd w:val="clear" w:color="auto" w:fill="FFFFFF"/>
        </w:rPr>
        <w:t xml:space="preserve"> </w:t>
      </w:r>
      <w:r w:rsidR="005E2364" w:rsidRPr="005576DA">
        <w:rPr>
          <w:rStyle w:val="Pogrubienie"/>
          <w:b w:val="0"/>
          <w:bdr w:val="none" w:sz="0" w:space="0" w:color="auto" w:frame="1"/>
          <w:shd w:val="clear" w:color="auto" w:fill="FFFFFF"/>
        </w:rPr>
        <w:t>Rozporządzeniem  Parlamentu Europejskiego i Rady Unii Europejskiej (WE) nr</w:t>
      </w:r>
      <w:r w:rsidR="005576DA">
        <w:rPr>
          <w:rStyle w:val="Pogrubienie"/>
          <w:b w:val="0"/>
          <w:bdr w:val="none" w:sz="0" w:space="0" w:color="auto" w:frame="1"/>
          <w:shd w:val="clear" w:color="auto" w:fill="FFFFFF"/>
        </w:rPr>
        <w:t xml:space="preserve"> </w:t>
      </w:r>
      <w:r w:rsidR="005E2364" w:rsidRPr="005576DA">
        <w:rPr>
          <w:rStyle w:val="Pogrubienie"/>
          <w:b w:val="0"/>
          <w:bdr w:val="none" w:sz="0" w:space="0" w:color="auto" w:frame="1"/>
          <w:shd w:val="clear" w:color="auto" w:fill="FFFFFF"/>
        </w:rPr>
        <w:t>765/2008 z dnia 09.07.2008r. ustanawiające wymagania w zakresie akredytacji</w:t>
      </w:r>
      <w:r w:rsidR="005E2364" w:rsidRPr="005576DA">
        <w:rPr>
          <w:rStyle w:val="Pogrubienie"/>
          <w:b w:val="0"/>
        </w:rPr>
        <w:t xml:space="preserve"> </w:t>
      </w:r>
      <w:r w:rsidR="005E2364" w:rsidRPr="005576DA">
        <w:rPr>
          <w:rStyle w:val="Pogrubienie"/>
          <w:b w:val="0"/>
          <w:bdr w:val="none" w:sz="0" w:space="0" w:color="auto" w:frame="1"/>
          <w:shd w:val="clear" w:color="auto" w:fill="FFFFFF"/>
        </w:rPr>
        <w:t>i nadzoru rynku, odnoszące się do warunków wprowadzania produktów do obrotu</w:t>
      </w:r>
      <w:r w:rsidR="0044699F">
        <w:rPr>
          <w:rStyle w:val="Pogrubienie"/>
          <w:b w:val="0"/>
          <w:bdr w:val="none" w:sz="0" w:space="0" w:color="auto" w:frame="1"/>
          <w:shd w:val="clear" w:color="auto" w:fill="FFFFFF"/>
        </w:rPr>
        <w:t xml:space="preserve"> </w:t>
      </w:r>
      <w:r w:rsidR="005E2364" w:rsidRPr="005576DA">
        <w:rPr>
          <w:rStyle w:val="Pogrubienie"/>
          <w:b w:val="0"/>
          <w:bdr w:val="none" w:sz="0" w:space="0" w:color="auto" w:frame="1"/>
          <w:shd w:val="clear" w:color="auto" w:fill="FFFFFF"/>
        </w:rPr>
        <w:t>i uchylające rozporządzenie (EWG) nr 339/93. </w:t>
      </w:r>
      <w:r w:rsidR="005E2364" w:rsidRPr="005576DA">
        <w:rPr>
          <w:b/>
        </w:rPr>
        <w:t> </w:t>
      </w:r>
      <w:r w:rsidR="004C5C15" w:rsidRPr="004C5C15">
        <w:t xml:space="preserve">Certyfikaty na zgodność z normami wykonawca dostarczy Zamawiającemu </w:t>
      </w:r>
      <w:r w:rsidR="004C5C15">
        <w:t xml:space="preserve">najpóźniej </w:t>
      </w:r>
      <w:r w:rsidR="004C5C15" w:rsidRPr="004C5C15">
        <w:t>przed wbudowaniem urządzeń.</w:t>
      </w:r>
      <w:r w:rsidR="004C5C15">
        <w:rPr>
          <w:b/>
        </w:rPr>
        <w:t xml:space="preserve"> </w:t>
      </w:r>
    </w:p>
    <w:p w:rsidR="001C43BE" w:rsidRDefault="00EA063C" w:rsidP="008B1768">
      <w:pPr>
        <w:jc w:val="both"/>
      </w:pPr>
      <w:r>
        <w:t>4</w:t>
      </w:r>
      <w:r w:rsidR="001C43BE" w:rsidRPr="00E1408A">
        <w:t xml:space="preserve">. Wspólny słownik zamówień (CPV): </w:t>
      </w:r>
      <w:r w:rsidR="00A30588">
        <w:t xml:space="preserve"> 37-53-52-00-9</w:t>
      </w:r>
      <w:r w:rsidR="001C43BE" w:rsidRPr="00E1408A">
        <w:t xml:space="preserve"> – </w:t>
      </w:r>
      <w:r w:rsidR="00A30588">
        <w:t>wyposażenie placów zabaw</w:t>
      </w:r>
    </w:p>
    <w:p w:rsidR="008D0185" w:rsidRPr="00E1408A" w:rsidRDefault="00EA063C" w:rsidP="008D0185">
      <w:pPr>
        <w:jc w:val="both"/>
      </w:pPr>
      <w:r>
        <w:t>5</w:t>
      </w:r>
      <w:r w:rsidR="008D0185">
        <w:t xml:space="preserve">. Udzielenie </w:t>
      </w:r>
      <w:r w:rsidR="008D0185" w:rsidRPr="0016103F">
        <w:rPr>
          <w:color w:val="FF0000"/>
        </w:rPr>
        <w:t xml:space="preserve"> </w:t>
      </w:r>
      <w:r w:rsidR="008D0185" w:rsidRPr="0016103F">
        <w:t xml:space="preserve">rękojmi za wady i gwarancji jakości na przedmiot zamówienia na okres   określony  w formularzu ofertowym. </w:t>
      </w:r>
    </w:p>
    <w:p w:rsidR="0087063A" w:rsidRPr="00E1408A" w:rsidRDefault="00EA063C" w:rsidP="0044699F">
      <w:pPr>
        <w:jc w:val="both"/>
      </w:pPr>
      <w:r>
        <w:t>6</w:t>
      </w:r>
      <w:r w:rsidR="0044699F">
        <w:t xml:space="preserve">. </w:t>
      </w:r>
      <w:r w:rsidR="007B6A2A" w:rsidRPr="00E1408A">
        <w:t>Zamawiający wymaga z</w:t>
      </w:r>
      <w:r w:rsidR="0087063A" w:rsidRPr="00E1408A">
        <w:t>atrudnienia przez wykonawcę lub podwykonawcę na podstawie umowy o pracę</w:t>
      </w:r>
      <w:r w:rsidR="00F2523F" w:rsidRPr="00E1408A">
        <w:t xml:space="preserve"> osób wykonujących</w:t>
      </w:r>
      <w:r w:rsidR="00B110BC" w:rsidRPr="00E1408A">
        <w:t xml:space="preserve"> wszystkie</w:t>
      </w:r>
      <w:r w:rsidR="00F2523F" w:rsidRPr="00E1408A">
        <w:t xml:space="preserve"> czynności w zakresie realizacji zamówienia</w:t>
      </w:r>
      <w:r w:rsidR="00B110BC" w:rsidRPr="00E1408A">
        <w:t xml:space="preserve"> </w:t>
      </w:r>
      <w:r w:rsidR="00CF1858" w:rsidRPr="00E1408A">
        <w:t xml:space="preserve">polegających na wykonywaniu pracy w sposób określony w art. 22 </w:t>
      </w:r>
      <w:r w:rsidR="00B110BC" w:rsidRPr="00E1408A">
        <w:t xml:space="preserve">§ 1 ustawy </w:t>
      </w:r>
      <w:r w:rsidR="007F1835" w:rsidRPr="00E1408A">
        <w:br/>
      </w:r>
      <w:r w:rsidR="00B110BC" w:rsidRPr="00E1408A">
        <w:t>z dnia 26 czerwca 1974 r.-Kodeks pracy (Dz. U. z 201</w:t>
      </w:r>
      <w:r w:rsidR="008F008F" w:rsidRPr="00E1408A">
        <w:t>6</w:t>
      </w:r>
      <w:r w:rsidR="00E37B38" w:rsidRPr="00E1408A">
        <w:t xml:space="preserve"> r. poz. 1666</w:t>
      </w:r>
      <w:r w:rsidR="00B110BC" w:rsidRPr="00E1408A">
        <w:t>, z późn. zm.)</w:t>
      </w:r>
      <w:r w:rsidR="00F2523F" w:rsidRPr="00E1408A">
        <w:t>.</w:t>
      </w:r>
    </w:p>
    <w:p w:rsidR="00EA063C" w:rsidRDefault="00EA063C" w:rsidP="00EA063C">
      <w:pPr>
        <w:jc w:val="both"/>
      </w:pPr>
      <w:r>
        <w:lastRenderedPageBreak/>
        <w:t xml:space="preserve">7. </w:t>
      </w:r>
      <w:r w:rsidRPr="00125CBF">
        <w:t xml:space="preserve">Wykonawcy mogą przedstawić równoważną techniczną propozycję zaznaczając wyraźnie w ofercie, w oddzielnym załączniku, zmienione pozycje dostarczając wtedy obowiązkowo wszystkie informacje konieczne do kompletnej oceny rozwiązania równoważnego przez zamawiającego, gdyż to na wykonawcy spoczywa ciężar wykazania równoważności treści składanej oferty. Użyte w </w:t>
      </w:r>
      <w:r w:rsidR="00D62C98">
        <w:t xml:space="preserve">opisach urządzeń </w:t>
      </w:r>
      <w:r w:rsidRPr="00125CBF">
        <w:t xml:space="preserve">znaki towarowe, patenty </w:t>
      </w:r>
      <w:r w:rsidRPr="00125CBF">
        <w:br/>
        <w:t xml:space="preserve">lub pochodzenie są przykładowe i mają na celu wyłącznie wskazanie standardu jakościowego i parametrów technicznych dla osiągnięcia oczekiwanej funkcjonalności całego układu, nie gorszego niż przywołany w </w:t>
      </w:r>
      <w:r w:rsidR="004C5C15">
        <w:t xml:space="preserve">załączniku nr 1. </w:t>
      </w:r>
      <w:r>
        <w:t>.</w:t>
      </w:r>
    </w:p>
    <w:p w:rsidR="007F1835" w:rsidRPr="00E1408A" w:rsidRDefault="007F1835" w:rsidP="004954F5">
      <w:pPr>
        <w:jc w:val="both"/>
      </w:pPr>
    </w:p>
    <w:p w:rsidR="004954F5" w:rsidRPr="00E1408A" w:rsidRDefault="004954F5" w:rsidP="004954F5">
      <w:pPr>
        <w:jc w:val="both"/>
        <w:rPr>
          <w:b/>
        </w:rPr>
      </w:pPr>
      <w:r w:rsidRPr="00E1408A">
        <w:rPr>
          <w:b/>
        </w:rPr>
        <w:t>IV. Termin wykonania zamówienia.</w:t>
      </w:r>
    </w:p>
    <w:p w:rsidR="004954F5" w:rsidRPr="00E1408A" w:rsidRDefault="004954F5" w:rsidP="004954F5">
      <w:pPr>
        <w:jc w:val="both"/>
      </w:pPr>
    </w:p>
    <w:p w:rsidR="004954F5" w:rsidRPr="00E1408A" w:rsidRDefault="004954F5" w:rsidP="004954F5">
      <w:pPr>
        <w:jc w:val="both"/>
      </w:pPr>
      <w:r w:rsidRPr="00E1408A">
        <w:t>Zamawiający określa następujący termin wykonania zamówienia:</w:t>
      </w:r>
    </w:p>
    <w:p w:rsidR="000E2846" w:rsidRPr="00E1408A" w:rsidRDefault="000E2846" w:rsidP="004954F5">
      <w:pPr>
        <w:jc w:val="both"/>
      </w:pPr>
    </w:p>
    <w:p w:rsidR="004954F5" w:rsidRPr="00E1408A" w:rsidRDefault="004954F5" w:rsidP="00B8087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E1408A">
        <w:t>Rozpoczęcie</w:t>
      </w:r>
      <w:r w:rsidR="00E5137D" w:rsidRPr="00E1408A">
        <w:t>:</w:t>
      </w:r>
      <w:r w:rsidRPr="00E1408A">
        <w:t xml:space="preserve"> </w:t>
      </w:r>
      <w:r w:rsidR="008F20D2">
        <w:t>… . … .</w:t>
      </w:r>
      <w:r w:rsidRPr="00E1408A">
        <w:t>20</w:t>
      </w:r>
      <w:r w:rsidR="002827A7" w:rsidRPr="00E1408A">
        <w:t>1</w:t>
      </w:r>
      <w:r w:rsidR="003774D6" w:rsidRPr="00E1408A">
        <w:t>8</w:t>
      </w:r>
    </w:p>
    <w:p w:rsidR="004954F5" w:rsidRPr="00544557" w:rsidRDefault="00BC67B4" w:rsidP="00B8087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 xml:space="preserve">Zakończenie: nie później niż </w:t>
      </w:r>
      <w:r w:rsidR="004954F5" w:rsidRPr="00544557">
        <w:t>20</w:t>
      </w:r>
      <w:r w:rsidR="002827A7" w:rsidRPr="00544557">
        <w:t>1</w:t>
      </w:r>
      <w:r w:rsidR="003774D6" w:rsidRPr="00544557">
        <w:t>8</w:t>
      </w:r>
      <w:r w:rsidR="007B00B3">
        <w:t>-07</w:t>
      </w:r>
      <w:r w:rsidR="00BE114B" w:rsidRPr="00544557">
        <w:t>-</w:t>
      </w:r>
      <w:r w:rsidR="00D62C98">
        <w:t>30</w:t>
      </w:r>
    </w:p>
    <w:p w:rsidR="004954F5" w:rsidRPr="00E1408A" w:rsidRDefault="004954F5" w:rsidP="004954F5">
      <w:pPr>
        <w:jc w:val="both"/>
      </w:pPr>
    </w:p>
    <w:p w:rsidR="004954F5" w:rsidRPr="00E1408A" w:rsidRDefault="004954F5" w:rsidP="004954F5">
      <w:pPr>
        <w:jc w:val="both"/>
        <w:rPr>
          <w:b/>
        </w:rPr>
      </w:pPr>
      <w:r w:rsidRPr="00E1408A">
        <w:rPr>
          <w:b/>
        </w:rPr>
        <w:t xml:space="preserve">V. </w:t>
      </w:r>
      <w:r w:rsidR="005609C8" w:rsidRPr="00E1408A">
        <w:rPr>
          <w:b/>
        </w:rPr>
        <w:t>W</w:t>
      </w:r>
      <w:r w:rsidRPr="00E1408A">
        <w:rPr>
          <w:b/>
        </w:rPr>
        <w:t>arunk</w:t>
      </w:r>
      <w:r w:rsidR="005609C8" w:rsidRPr="00E1408A">
        <w:rPr>
          <w:b/>
        </w:rPr>
        <w:t>i</w:t>
      </w:r>
      <w:r w:rsidRPr="00E1408A">
        <w:rPr>
          <w:b/>
        </w:rPr>
        <w:t xml:space="preserve"> udziału w postępowaniu.</w:t>
      </w:r>
    </w:p>
    <w:p w:rsidR="004954F5" w:rsidRPr="00E1408A" w:rsidRDefault="004954F5" w:rsidP="004954F5">
      <w:pPr>
        <w:jc w:val="both"/>
      </w:pPr>
    </w:p>
    <w:p w:rsidR="004954F5" w:rsidRPr="00E1408A" w:rsidRDefault="003774D6" w:rsidP="004954F5">
      <w:pPr>
        <w:jc w:val="both"/>
      </w:pPr>
      <w:r w:rsidRPr="00E1408A">
        <w:t>O udzi</w:t>
      </w:r>
      <w:r w:rsidR="003630D6" w:rsidRPr="00E1408A">
        <w:t>elenie zamówienia mogą ubiegać się wykonawcy, którzy</w:t>
      </w:r>
      <w:r w:rsidR="004954F5" w:rsidRPr="00E1408A">
        <w:t>:</w:t>
      </w:r>
    </w:p>
    <w:p w:rsidR="003774D6" w:rsidRPr="00E1408A" w:rsidRDefault="003774D6" w:rsidP="003774D6">
      <w:pPr>
        <w:ind w:firstLine="426"/>
        <w:jc w:val="both"/>
        <w:rPr>
          <w:b/>
        </w:rPr>
      </w:pPr>
      <w:r w:rsidRPr="00E1408A">
        <w:rPr>
          <w:b/>
        </w:rPr>
        <w:t>- n</w:t>
      </w:r>
      <w:r w:rsidR="00A458E3" w:rsidRPr="00E1408A">
        <w:rPr>
          <w:b/>
        </w:rPr>
        <w:t>ie podlegają wykluczeniu</w:t>
      </w:r>
      <w:r w:rsidR="00B86956" w:rsidRPr="00E1408A">
        <w:rPr>
          <w:b/>
        </w:rPr>
        <w:t xml:space="preserve"> na podst. art. 24 ust. 1 ustawy Pzp</w:t>
      </w:r>
      <w:r w:rsidR="00A458E3" w:rsidRPr="00E1408A">
        <w:rPr>
          <w:b/>
        </w:rPr>
        <w:t>;</w:t>
      </w:r>
    </w:p>
    <w:p w:rsidR="00A458E3" w:rsidRPr="00E1408A" w:rsidRDefault="003774D6" w:rsidP="003774D6">
      <w:pPr>
        <w:ind w:firstLine="426"/>
        <w:jc w:val="both"/>
        <w:rPr>
          <w:b/>
        </w:rPr>
      </w:pPr>
      <w:r w:rsidRPr="00E1408A">
        <w:rPr>
          <w:b/>
        </w:rPr>
        <w:t>- s</w:t>
      </w:r>
      <w:r w:rsidR="00A458E3" w:rsidRPr="00E1408A">
        <w:rPr>
          <w:b/>
        </w:rPr>
        <w:t>pełniają warunki udziału w postępowaniu dotyczące:</w:t>
      </w:r>
    </w:p>
    <w:p w:rsidR="00555BB4" w:rsidRPr="00E1408A" w:rsidRDefault="00555BB4" w:rsidP="005248B1">
      <w:pPr>
        <w:jc w:val="both"/>
      </w:pPr>
    </w:p>
    <w:p w:rsidR="00E55889" w:rsidRPr="00E1408A" w:rsidRDefault="00E55889" w:rsidP="00E55889">
      <w:pPr>
        <w:jc w:val="both"/>
        <w:rPr>
          <w:i/>
        </w:rPr>
      </w:pPr>
      <w:r w:rsidRPr="00E1408A">
        <w:rPr>
          <w:i/>
        </w:rPr>
        <w:t>Sytuacji ekonomicznej lub finansowej:</w:t>
      </w:r>
    </w:p>
    <w:p w:rsidR="0068231E" w:rsidRPr="00E1408A" w:rsidRDefault="0068231E" w:rsidP="00B8087B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</w:pPr>
      <w:r w:rsidRPr="00E1408A">
        <w:t xml:space="preserve">Posiadanie ubezpieczenia od odpowiedzialności cywilnej w zakresie prowadzonej działalności związanej z przedmiotem zamówienia na </w:t>
      </w:r>
      <w:r w:rsidR="00C629EC" w:rsidRPr="00E1408A">
        <w:t>sum</w:t>
      </w:r>
      <w:r w:rsidRPr="00E1408A">
        <w:t>ę</w:t>
      </w:r>
      <w:r w:rsidR="00C629EC" w:rsidRPr="00E1408A">
        <w:t xml:space="preserve"> gwarancyjną</w:t>
      </w:r>
      <w:r w:rsidRPr="00E1408A">
        <w:t xml:space="preserve"> nie mniejszą niż </w:t>
      </w:r>
      <w:r w:rsidR="00D62C98">
        <w:t>1</w:t>
      </w:r>
      <w:r w:rsidR="004C5C15">
        <w:t>5</w:t>
      </w:r>
      <w:r w:rsidR="00D62C98">
        <w:t>0</w:t>
      </w:r>
      <w:r w:rsidR="00E7150A">
        <w:t xml:space="preserve"> </w:t>
      </w:r>
      <w:r w:rsidR="00F52FAE" w:rsidRPr="00E1408A">
        <w:t>000,00 zł</w:t>
      </w:r>
    </w:p>
    <w:p w:rsidR="0068231E" w:rsidRPr="00E1408A" w:rsidRDefault="0068231E" w:rsidP="0068231E">
      <w:pPr>
        <w:jc w:val="both"/>
      </w:pPr>
    </w:p>
    <w:p w:rsidR="00E55889" w:rsidRPr="00E1408A" w:rsidRDefault="0068231E" w:rsidP="00E55889">
      <w:pPr>
        <w:jc w:val="both"/>
      </w:pPr>
      <w:r w:rsidRPr="00E1408A">
        <w:rPr>
          <w:i/>
        </w:rPr>
        <w:t>Zdolności technicznej lub zawodowej:</w:t>
      </w:r>
    </w:p>
    <w:p w:rsidR="0020680B" w:rsidRPr="00E1408A" w:rsidRDefault="0020680B" w:rsidP="00B8087B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</w:pPr>
      <w:r w:rsidRPr="00E1408A">
        <w:t xml:space="preserve">Wykonanie </w:t>
      </w:r>
      <w:r w:rsidR="004F5AD1" w:rsidRPr="00E1408A">
        <w:t xml:space="preserve">nie wcześniej niż w okresie </w:t>
      </w:r>
      <w:r w:rsidR="00A402DB" w:rsidRPr="00E1408A">
        <w:t>ostatnich 3</w:t>
      </w:r>
      <w:r w:rsidRPr="00E1408A">
        <w:t xml:space="preserve"> lat</w:t>
      </w:r>
      <w:r w:rsidR="00E82395" w:rsidRPr="00E1408A">
        <w:t xml:space="preserve"> przed upływem terminu składania ofert </w:t>
      </w:r>
      <w:r w:rsidR="00713225" w:rsidRPr="00E1408A">
        <w:t>co najmniej</w:t>
      </w:r>
      <w:r w:rsidR="00E7150A">
        <w:t xml:space="preserve"> 2</w:t>
      </w:r>
      <w:r w:rsidRPr="00E1408A">
        <w:t xml:space="preserve"> </w:t>
      </w:r>
      <w:r w:rsidR="00E7150A">
        <w:t xml:space="preserve">dostaw wraz z montażem urządzeń zabawowych </w:t>
      </w:r>
      <w:r w:rsidRPr="00E1408A">
        <w:t xml:space="preserve">o </w:t>
      </w:r>
      <w:r w:rsidR="000A573B" w:rsidRPr="00E1408A">
        <w:t xml:space="preserve">wartości nie mniejszej niż  </w:t>
      </w:r>
      <w:r w:rsidR="0018628F">
        <w:t>1</w:t>
      </w:r>
      <w:r w:rsidR="00E1235F" w:rsidRPr="00E1408A">
        <w:t>5</w:t>
      </w:r>
      <w:r w:rsidR="000A573B" w:rsidRPr="00E1408A">
        <w:t>0</w:t>
      </w:r>
      <w:r w:rsidR="00E7150A">
        <w:t xml:space="preserve"> </w:t>
      </w:r>
      <w:r w:rsidR="000A573B" w:rsidRPr="00E1408A">
        <w:t xml:space="preserve">000,00 zł </w:t>
      </w:r>
      <w:r w:rsidRPr="00E1408A">
        <w:t>brutto</w:t>
      </w:r>
      <w:r w:rsidR="00E7150A">
        <w:t xml:space="preserve"> każda, </w:t>
      </w:r>
      <w:r w:rsidR="00A14660" w:rsidRPr="00E1408A">
        <w:t>po</w:t>
      </w:r>
      <w:r w:rsidR="004F5AD1" w:rsidRPr="00E1408A">
        <w:t>twierdz</w:t>
      </w:r>
      <w:r w:rsidR="00A14660" w:rsidRPr="00E1408A">
        <w:t>on</w:t>
      </w:r>
      <w:r w:rsidR="008A20D3" w:rsidRPr="00E1408A">
        <w:t>ych</w:t>
      </w:r>
      <w:r w:rsidR="00A14660" w:rsidRPr="00E1408A">
        <w:t>, że</w:t>
      </w:r>
      <w:r w:rsidR="00E7150A">
        <w:t xml:space="preserve"> dostawy te </w:t>
      </w:r>
      <w:r w:rsidR="00A14660" w:rsidRPr="00E1408A">
        <w:t xml:space="preserve"> zostały wykonane</w:t>
      </w:r>
      <w:r w:rsidR="00A0368A" w:rsidRPr="00E1408A">
        <w:t xml:space="preserve"> należy</w:t>
      </w:r>
      <w:r w:rsidR="00A666EB" w:rsidRPr="00E1408A">
        <w:t>cie</w:t>
      </w:r>
      <w:r w:rsidR="002F10D7" w:rsidRPr="00E1408A">
        <w:t>.</w:t>
      </w:r>
    </w:p>
    <w:p w:rsidR="00B06FBE" w:rsidRPr="00E1408A" w:rsidRDefault="00B06FBE" w:rsidP="00B06FBE">
      <w:pPr>
        <w:jc w:val="both"/>
      </w:pPr>
      <w:r w:rsidRPr="00E1408A">
        <w:t>Zgodnie z art. 23 ust. 5 ustawy Pzp, w przypadku wspólnego ubiegania się o udzielenie zamówienia, zamawiający zastrzega, że warunek ten nie podlega sumowaniu.</w:t>
      </w:r>
    </w:p>
    <w:p w:rsidR="00261500" w:rsidRDefault="00261500" w:rsidP="00261500">
      <w:pPr>
        <w:jc w:val="both"/>
        <w:rPr>
          <w:i/>
        </w:rPr>
      </w:pPr>
    </w:p>
    <w:p w:rsidR="00261500" w:rsidRDefault="00261500" w:rsidP="00261500">
      <w:pPr>
        <w:jc w:val="both"/>
      </w:pPr>
      <w:r>
        <w:rPr>
          <w:i/>
        </w:rPr>
        <w:t>Spełnienia wymagań określonych przez zamawiającego:</w:t>
      </w:r>
    </w:p>
    <w:p w:rsidR="00423A29" w:rsidRDefault="00CA4EE9" w:rsidP="00A56E46">
      <w:pPr>
        <w:jc w:val="both"/>
      </w:pPr>
      <w:r>
        <w:t>3</w:t>
      </w:r>
      <w:r w:rsidR="00EB2518">
        <w:t>. Wykonanie urz</w:t>
      </w:r>
      <w:r w:rsidR="006D6566">
        <w:t xml:space="preserve">ądzeń zabawowych z materiałów i </w:t>
      </w:r>
      <w:r w:rsidR="00EB2518">
        <w:t>w kształcie</w:t>
      </w:r>
      <w:r w:rsidR="006D6566">
        <w:t xml:space="preserve"> </w:t>
      </w:r>
      <w:r w:rsidR="00EB2518">
        <w:t xml:space="preserve">jak określone w </w:t>
      </w:r>
      <w:r w:rsidR="00F77E9E">
        <w:t xml:space="preserve">Załączniku nr 1 do SiWZ </w:t>
      </w:r>
      <w:r w:rsidR="0018628F">
        <w:t>z tolerancją</w:t>
      </w:r>
      <w:r w:rsidR="00EB2518">
        <w:t xml:space="preserve"> wymiarów ( długość, szerokość, wysokość ) +/- 5% oraz w kolorystyce zbliżonej </w:t>
      </w:r>
      <w:r w:rsidR="00423A29">
        <w:t>do przedstawionej na wizualizacjach</w:t>
      </w:r>
      <w:r w:rsidR="006D6566">
        <w:t>.</w:t>
      </w:r>
    </w:p>
    <w:p w:rsidR="00261500" w:rsidRDefault="00EB2518" w:rsidP="00A56E46">
      <w:pPr>
        <w:jc w:val="both"/>
      </w:pPr>
      <w:r>
        <w:t xml:space="preserve">  </w:t>
      </w:r>
    </w:p>
    <w:p w:rsidR="003A4050" w:rsidRPr="00E1408A" w:rsidRDefault="00A56E46" w:rsidP="00A56E46">
      <w:pPr>
        <w:jc w:val="both"/>
      </w:pPr>
      <w:r w:rsidRPr="00E1408A">
        <w:t xml:space="preserve">Wykonawca może </w:t>
      </w:r>
      <w:r w:rsidR="0057218F" w:rsidRPr="00E1408A">
        <w:t xml:space="preserve">w celu potwierdzenia spełniania warunków udziału w postępowaniu, </w:t>
      </w:r>
      <w:r w:rsidR="000A09A5" w:rsidRPr="00E1408A">
        <w:br/>
      </w:r>
      <w:r w:rsidR="0057218F" w:rsidRPr="00E1408A">
        <w:t xml:space="preserve">w stosownych sytuacjach oraz w odniesieniu do konkretnego zamówienia, lub jego części, </w:t>
      </w:r>
      <w:r w:rsidRPr="00E1408A">
        <w:t xml:space="preserve">polegać na </w:t>
      </w:r>
      <w:r w:rsidR="0057218F" w:rsidRPr="00E1408A">
        <w:t>zdolnościach technicznych lub zawodowych lub sytuacji</w:t>
      </w:r>
      <w:r w:rsidRPr="00E1408A">
        <w:t xml:space="preserve"> finansow</w:t>
      </w:r>
      <w:r w:rsidR="005858B0" w:rsidRPr="00E1408A">
        <w:t>ej lub</w:t>
      </w:r>
      <w:r w:rsidRPr="00E1408A">
        <w:t xml:space="preserve"> ekonomiczn</w:t>
      </w:r>
      <w:r w:rsidR="005858B0" w:rsidRPr="00E1408A">
        <w:t>ej</w:t>
      </w:r>
      <w:r w:rsidRPr="00E1408A">
        <w:t xml:space="preserve"> innych podmiotów, niezależnie od charakt</w:t>
      </w:r>
      <w:r w:rsidR="005858B0" w:rsidRPr="00E1408A">
        <w:t>eru prawnego łączących go z nim</w:t>
      </w:r>
      <w:r w:rsidRPr="00E1408A">
        <w:t xml:space="preserve"> stosunków </w:t>
      </w:r>
      <w:r w:rsidR="005858B0" w:rsidRPr="00E1408A">
        <w:t xml:space="preserve">prawnych </w:t>
      </w:r>
      <w:r w:rsidRPr="00E1408A">
        <w:t>na zasadach określonych w art. 2</w:t>
      </w:r>
      <w:r w:rsidR="005858B0" w:rsidRPr="00E1408A">
        <w:t>2a</w:t>
      </w:r>
      <w:r w:rsidRPr="00E1408A">
        <w:t xml:space="preserve"> ust. </w:t>
      </w:r>
      <w:r w:rsidR="006F6CE5" w:rsidRPr="00E1408A">
        <w:t>1</w:t>
      </w:r>
      <w:r w:rsidRPr="00E1408A">
        <w:t xml:space="preserve"> ustawy Prawo zamówień publicznych.</w:t>
      </w:r>
    </w:p>
    <w:p w:rsidR="00622831" w:rsidRPr="00E1408A" w:rsidRDefault="00622831" w:rsidP="004954F5">
      <w:pPr>
        <w:jc w:val="both"/>
      </w:pPr>
    </w:p>
    <w:p w:rsidR="00644B2B" w:rsidRPr="00E1408A" w:rsidRDefault="00644B2B" w:rsidP="004954F5">
      <w:pPr>
        <w:jc w:val="both"/>
      </w:pPr>
      <w:r w:rsidRPr="00E1408A">
        <w:t xml:space="preserve">Wykonawca, który polega na zdolnościach lub sytuacji innych podmiotów, musi udowodnić zamawiającemu, że realizując zamówienie, będzie dysponował niezbędnymi zasobami tych </w:t>
      </w:r>
      <w:r w:rsidRPr="00E1408A">
        <w:lastRenderedPageBreak/>
        <w:t>podmiotów, w szczególności przedstawiając zobowiązanie tych podmiotów do oddania mu do dyspozycji niezbędnych zasobów na potrzeby realizacji zamówienia.</w:t>
      </w:r>
    </w:p>
    <w:p w:rsidR="00644B2B" w:rsidRPr="00E1408A" w:rsidRDefault="00644B2B" w:rsidP="004954F5">
      <w:pPr>
        <w:jc w:val="both"/>
      </w:pPr>
    </w:p>
    <w:p w:rsidR="00262F41" w:rsidRPr="00E1408A" w:rsidRDefault="00262F41" w:rsidP="00262F41">
      <w:pPr>
        <w:jc w:val="both"/>
      </w:pPr>
      <w:r w:rsidRPr="00E1408A">
        <w:t xml:space="preserve">W przypadku wspólnego ubiegania się o udzielenie zamówienia /konsorcjum, spółka cywilna/ wykonawcy zobowiązani są do ustanowienia pełnomocnika do reprezentowania ich </w:t>
      </w:r>
      <w:r w:rsidR="00BB4DB5" w:rsidRPr="00E1408A">
        <w:t xml:space="preserve">                             </w:t>
      </w:r>
      <w:r w:rsidRPr="00E1408A">
        <w:t xml:space="preserve">w postępowaniu o udzielenie zamówienia albo reprezentowania w postępowaniu i zawarcia umowy w sprawie zamówienia publicznego oraz ponoszą solidarną odpowiedzialność za wykonanie przedmiotu umowy. Wszelkie kontakty, korespondencja, oświadczenia </w:t>
      </w:r>
      <w:r w:rsidR="00BB4DB5" w:rsidRPr="00E1408A">
        <w:t xml:space="preserve">                                </w:t>
      </w:r>
      <w:r w:rsidRPr="00E1408A">
        <w:t>i zawiadomienia między uczestnikami konsorcjum, a zamawiającym będą się odbywać za pośrednictwem pełnomocnika.</w:t>
      </w:r>
    </w:p>
    <w:p w:rsidR="005027F5" w:rsidRPr="00E1408A" w:rsidRDefault="005027F5" w:rsidP="004954F5">
      <w:pPr>
        <w:jc w:val="both"/>
      </w:pPr>
    </w:p>
    <w:p w:rsidR="004954F5" w:rsidRPr="00E1408A" w:rsidRDefault="004954F5" w:rsidP="004954F5">
      <w:pPr>
        <w:jc w:val="both"/>
      </w:pPr>
      <w:r w:rsidRPr="00E1408A">
        <w:t>Zamawiający będzie dokonywał oceny spełniania tych warunków na podstawie</w:t>
      </w:r>
      <w:r w:rsidR="003D1717" w:rsidRPr="00E1408A">
        <w:t xml:space="preserve"> dostarczonych</w:t>
      </w:r>
      <w:r w:rsidRPr="00E1408A">
        <w:t xml:space="preserve"> oświadczeń </w:t>
      </w:r>
      <w:r w:rsidR="00680A82" w:rsidRPr="00E1408A">
        <w:t>lub</w:t>
      </w:r>
      <w:r w:rsidRPr="00E1408A">
        <w:t xml:space="preserve"> dokumentów</w:t>
      </w:r>
      <w:r w:rsidR="00684991" w:rsidRPr="00E1408A">
        <w:t xml:space="preserve"> wg formuły</w:t>
      </w:r>
      <w:r w:rsidR="00F71AA8" w:rsidRPr="00E1408A">
        <w:t xml:space="preserve"> spełnia-nie spełnia.</w:t>
      </w:r>
    </w:p>
    <w:p w:rsidR="004954F5" w:rsidRPr="00E1408A" w:rsidRDefault="004954F5" w:rsidP="004954F5">
      <w:pPr>
        <w:jc w:val="both"/>
      </w:pPr>
    </w:p>
    <w:p w:rsidR="001608F9" w:rsidRPr="00E1408A" w:rsidRDefault="001608F9" w:rsidP="001608F9">
      <w:pPr>
        <w:jc w:val="both"/>
        <w:rPr>
          <w:b/>
        </w:rPr>
      </w:pPr>
      <w:r w:rsidRPr="00E1408A">
        <w:rPr>
          <w:b/>
        </w:rPr>
        <w:t>VI. Podstawy wykluczenia, o których mowa w art. 24 ust. 5.</w:t>
      </w:r>
    </w:p>
    <w:p w:rsidR="001608F9" w:rsidRPr="00E1408A" w:rsidRDefault="001608F9" w:rsidP="004954F5">
      <w:pPr>
        <w:jc w:val="both"/>
      </w:pPr>
    </w:p>
    <w:p w:rsidR="00BE7CA5" w:rsidRPr="00E1408A" w:rsidRDefault="00EE17CD" w:rsidP="004954F5">
      <w:pPr>
        <w:jc w:val="both"/>
      </w:pPr>
      <w:r w:rsidRPr="00E1408A">
        <w:t>Dodatkowo zamawiający przewiduje wykluczenie wykonawcy:</w:t>
      </w:r>
    </w:p>
    <w:p w:rsidR="00F82AE5" w:rsidRPr="009E1DFE" w:rsidRDefault="00F62414" w:rsidP="00F82AE5">
      <w:pPr>
        <w:numPr>
          <w:ilvl w:val="0"/>
          <w:numId w:val="18"/>
        </w:numPr>
        <w:ind w:left="426" w:hanging="426"/>
        <w:jc w:val="both"/>
        <w:rPr>
          <w:b/>
        </w:rPr>
      </w:pPr>
      <w:r w:rsidRPr="00E1408A">
        <w:t xml:space="preserve">W stosunku do którego otwarto likwidację, w zatwierdzonym przez sąd układzie </w:t>
      </w:r>
      <w:r w:rsidR="005E2DD9" w:rsidRPr="00E1408A">
        <w:t xml:space="preserve">                      </w:t>
      </w:r>
      <w:r w:rsidRPr="00E1408A">
        <w:t>w postępowaniu restrukturyzacyjnym jest przewidziane za</w:t>
      </w:r>
      <w:r w:rsidR="00F816E4" w:rsidRPr="00E1408A">
        <w:t xml:space="preserve">spokojenie wierzycieli przez likwidację jego majątku lub sąd zarządził likwidację jego majątku w trybie art. </w:t>
      </w:r>
      <w:r w:rsidR="00C606EF" w:rsidRPr="00E1408A">
        <w:t>332 ust. 1 ustawy z dnia 15 maja 2015 r.-Prawo r</w:t>
      </w:r>
      <w:r w:rsidR="004B2A33" w:rsidRPr="00E1408A">
        <w:t>estrukturyzacyjne (Dz. U. z 2017</w:t>
      </w:r>
      <w:r w:rsidR="00C606EF" w:rsidRPr="00E1408A">
        <w:t xml:space="preserve"> r. poz.</w:t>
      </w:r>
      <w:r w:rsidR="00B6293D" w:rsidRPr="00E1408A">
        <w:t xml:space="preserve"> </w:t>
      </w:r>
      <w:r w:rsidR="004B2A33" w:rsidRPr="00E1408A">
        <w:t xml:space="preserve">1508)                  </w:t>
      </w:r>
      <w:r w:rsidR="00C606EF" w:rsidRPr="00E1408A">
        <w:t>lub którego upadłość ogłoszono, z wyjątkiem wykonawcy, który po ogłoszeniu upadłości zawarł układ zatwierdzony prawomocnym postanowieniem sądu, jeżeli układ nie</w:t>
      </w:r>
      <w:r w:rsidR="00E6471B" w:rsidRPr="00E1408A">
        <w:t xml:space="preserve"> przewiduje zaspokojenia wierzycieli przez lik</w:t>
      </w:r>
      <w:r w:rsidR="00F82AE5" w:rsidRPr="00E1408A">
        <w:t xml:space="preserve">widację majątku upadłego, chyba, </w:t>
      </w:r>
      <w:r w:rsidR="00E6471B" w:rsidRPr="00E1408A">
        <w:t xml:space="preserve">że sąd zarządził likwidację jego majątku </w:t>
      </w:r>
      <w:r w:rsidR="004B2A33" w:rsidRPr="00E1408A">
        <w:t>w trybie art. 366 ust. 1 ustawy</w:t>
      </w:r>
      <w:r w:rsidR="00BB4DB5" w:rsidRPr="00E1408A">
        <w:t xml:space="preserve"> </w:t>
      </w:r>
      <w:r w:rsidR="004B2A33" w:rsidRPr="00E1408A">
        <w:t xml:space="preserve">z </w:t>
      </w:r>
      <w:r w:rsidR="00E6471B" w:rsidRPr="00E1408A">
        <w:t>dnia 28 lutego 2003 r.-</w:t>
      </w:r>
      <w:r w:rsidR="00944887" w:rsidRPr="00E1408A">
        <w:t xml:space="preserve"> </w:t>
      </w:r>
      <w:r w:rsidR="00E6471B" w:rsidRPr="00E1408A">
        <w:t>P</w:t>
      </w:r>
      <w:r w:rsidR="00B6293D" w:rsidRPr="00E1408A">
        <w:t xml:space="preserve">rawo upadłościowe (Dz. U. z </w:t>
      </w:r>
      <w:r w:rsidR="007003CB" w:rsidRPr="00E1408A">
        <w:t>2016</w:t>
      </w:r>
      <w:r w:rsidR="00B6293D" w:rsidRPr="00E1408A">
        <w:t xml:space="preserve"> r. poz. 2171</w:t>
      </w:r>
      <w:r w:rsidR="00F82AE5" w:rsidRPr="00E1408A">
        <w:t xml:space="preserve"> z późn. zm.).</w:t>
      </w:r>
    </w:p>
    <w:p w:rsidR="009E1DFE" w:rsidRPr="00E1408A" w:rsidRDefault="009E1DFE" w:rsidP="00F82AE5">
      <w:pPr>
        <w:numPr>
          <w:ilvl w:val="0"/>
          <w:numId w:val="18"/>
        </w:numPr>
        <w:ind w:left="426" w:hanging="426"/>
        <w:jc w:val="both"/>
        <w:rPr>
          <w:b/>
        </w:rPr>
      </w:pPr>
      <w:r>
        <w:t>Który naruszył  obowiązki dotyczące płatności podatków, opłat lub składek na ubezpieczenia społeczne lub zdrowotne, co zamawiający jest w stanie wykazać za pomocą stosownych środków dowodowych, z wyjątkiem przypadku, o którym mowa w ust. 1 pkt 15, chyba że wykonawca dokonał płatności należnych podatków, opłat lub składek na ubezpieczenia społeczne lub zdrowotne wraz z odsetkami lub grzywnami lub zawarł wiążące porozumienie w sprawie spłaty tych należności.</w:t>
      </w:r>
    </w:p>
    <w:p w:rsidR="00F82AE5" w:rsidRPr="00E1408A" w:rsidRDefault="00F82AE5" w:rsidP="00F82AE5">
      <w:pPr>
        <w:ind w:left="426"/>
        <w:jc w:val="both"/>
        <w:rPr>
          <w:b/>
        </w:rPr>
      </w:pPr>
    </w:p>
    <w:p w:rsidR="004954F5" w:rsidRPr="00E1408A" w:rsidRDefault="004954F5" w:rsidP="00F82AE5">
      <w:pPr>
        <w:jc w:val="both"/>
        <w:rPr>
          <w:b/>
        </w:rPr>
      </w:pPr>
      <w:r w:rsidRPr="00E1408A">
        <w:rPr>
          <w:b/>
        </w:rPr>
        <w:t>V</w:t>
      </w:r>
      <w:r w:rsidR="001608F9" w:rsidRPr="00E1408A">
        <w:rPr>
          <w:b/>
        </w:rPr>
        <w:t>I</w:t>
      </w:r>
      <w:r w:rsidRPr="00E1408A">
        <w:rPr>
          <w:b/>
        </w:rPr>
        <w:t xml:space="preserve">I. Wykaz </w:t>
      </w:r>
      <w:r w:rsidR="003140F7" w:rsidRPr="00E1408A">
        <w:rPr>
          <w:b/>
        </w:rPr>
        <w:t>o</w:t>
      </w:r>
      <w:r w:rsidRPr="00E1408A">
        <w:rPr>
          <w:b/>
        </w:rPr>
        <w:t>świadcze</w:t>
      </w:r>
      <w:r w:rsidR="003140F7" w:rsidRPr="00E1408A">
        <w:rPr>
          <w:b/>
        </w:rPr>
        <w:t>ń</w:t>
      </w:r>
      <w:r w:rsidRPr="00E1408A">
        <w:rPr>
          <w:b/>
        </w:rPr>
        <w:t xml:space="preserve"> </w:t>
      </w:r>
      <w:r w:rsidR="005E4FCB" w:rsidRPr="00E1408A">
        <w:rPr>
          <w:b/>
        </w:rPr>
        <w:t>lub</w:t>
      </w:r>
      <w:r w:rsidRPr="00E1408A">
        <w:rPr>
          <w:b/>
        </w:rPr>
        <w:t xml:space="preserve"> dokument</w:t>
      </w:r>
      <w:r w:rsidR="003140F7" w:rsidRPr="00E1408A">
        <w:rPr>
          <w:b/>
        </w:rPr>
        <w:t>ów</w:t>
      </w:r>
      <w:r w:rsidRPr="00E1408A">
        <w:rPr>
          <w:b/>
        </w:rPr>
        <w:t xml:space="preserve">, </w:t>
      </w:r>
      <w:r w:rsidR="003140F7" w:rsidRPr="00E1408A">
        <w:rPr>
          <w:b/>
        </w:rPr>
        <w:t>potwierdza</w:t>
      </w:r>
      <w:r w:rsidR="006626D9" w:rsidRPr="00E1408A">
        <w:rPr>
          <w:b/>
        </w:rPr>
        <w:t>jących</w:t>
      </w:r>
      <w:r w:rsidR="003140F7" w:rsidRPr="00E1408A">
        <w:rPr>
          <w:b/>
        </w:rPr>
        <w:t xml:space="preserve"> spełniani</w:t>
      </w:r>
      <w:r w:rsidR="006626D9" w:rsidRPr="00E1408A">
        <w:rPr>
          <w:b/>
        </w:rPr>
        <w:t>e</w:t>
      </w:r>
      <w:r w:rsidR="003140F7" w:rsidRPr="00E1408A">
        <w:rPr>
          <w:b/>
        </w:rPr>
        <w:t xml:space="preserve"> warunków udziału w postępowaniu</w:t>
      </w:r>
      <w:r w:rsidR="006626D9" w:rsidRPr="00E1408A">
        <w:rPr>
          <w:b/>
        </w:rPr>
        <w:t xml:space="preserve"> oraz brak podstaw wykluczenia</w:t>
      </w:r>
      <w:r w:rsidRPr="00E1408A">
        <w:rPr>
          <w:b/>
        </w:rPr>
        <w:t>.</w:t>
      </w:r>
    </w:p>
    <w:p w:rsidR="004954F5" w:rsidRPr="00E1408A" w:rsidRDefault="004954F5" w:rsidP="004954F5">
      <w:pPr>
        <w:jc w:val="both"/>
      </w:pPr>
    </w:p>
    <w:p w:rsidR="00E15632" w:rsidRPr="00785C65" w:rsidRDefault="00297E65" w:rsidP="00E15632">
      <w:pPr>
        <w:numPr>
          <w:ilvl w:val="0"/>
          <w:numId w:val="16"/>
        </w:numPr>
        <w:ind w:left="426" w:hanging="426"/>
        <w:jc w:val="both"/>
      </w:pPr>
      <w:r w:rsidRPr="00E1408A">
        <w:t xml:space="preserve">Do </w:t>
      </w:r>
      <w:r w:rsidR="00E15632">
        <w:t xml:space="preserve">oferty wykonawca dołącza </w:t>
      </w:r>
      <w:r w:rsidR="00E15632" w:rsidRPr="00785C65">
        <w:t>aktualne na dzień składania ofert oświadczenie w zakresie wskazanym przez zamawiającego w SIWZ. Informacje zawarte w oświadczeniu stanowią wstępne potwierdzenie, że wykonawca nie podlega wykluczeniu oraz spełnia warunki udziału w postępowaniu.</w:t>
      </w:r>
    </w:p>
    <w:p w:rsidR="00E15632" w:rsidRPr="00785C65" w:rsidRDefault="00E15632" w:rsidP="00E15632">
      <w:pPr>
        <w:numPr>
          <w:ilvl w:val="0"/>
          <w:numId w:val="16"/>
        </w:numPr>
        <w:ind w:left="426" w:hanging="426"/>
        <w:jc w:val="both"/>
      </w:pPr>
      <w:r w:rsidRPr="00785C65"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oświadczeniu, o którym mowa w ust. 1.</w:t>
      </w:r>
    </w:p>
    <w:p w:rsidR="00707543" w:rsidRPr="00785C65" w:rsidRDefault="00707543" w:rsidP="00707543">
      <w:pPr>
        <w:numPr>
          <w:ilvl w:val="0"/>
          <w:numId w:val="16"/>
        </w:numPr>
        <w:ind w:left="426" w:hanging="426"/>
        <w:jc w:val="both"/>
      </w:pPr>
      <w:r w:rsidRPr="00785C65">
        <w:t>W przypadku wspólnego ubiegania się o zamówienie przez wykonawców, oświadczenie składa każdy z wykonawców wspólnie ubiegających się o zamówienie. Dokumenty te potwierdzają spełnianie warunków udziału w postępowaniu oraz brak podstaw wykluczenia w zakresie, w którym każdy z wykonawców wykazuje spełnianie warunków udziału w postępowaniu oraz brak podstaw wykluczenia.</w:t>
      </w:r>
    </w:p>
    <w:p w:rsidR="008A7F25" w:rsidRPr="00E1408A" w:rsidRDefault="008A7F25" w:rsidP="00B8087B">
      <w:pPr>
        <w:numPr>
          <w:ilvl w:val="0"/>
          <w:numId w:val="16"/>
        </w:numPr>
        <w:ind w:left="426" w:hanging="426"/>
        <w:jc w:val="both"/>
      </w:pPr>
      <w:r w:rsidRPr="00E1408A">
        <w:lastRenderedPageBreak/>
        <w:t xml:space="preserve">Zamawiający </w:t>
      </w:r>
      <w:r w:rsidR="00777781" w:rsidRPr="00E1408A">
        <w:t xml:space="preserve">przed udzieleniem zamówienia wezwie wykonawcę, którego oferta została najwyżej oceniona, do złożenia w wyznaczonym, nie krótszym niż </w:t>
      </w:r>
      <w:r w:rsidR="00C80BEC">
        <w:t>5</w:t>
      </w:r>
      <w:r w:rsidR="00780AB0" w:rsidRPr="00E1408A">
        <w:t xml:space="preserve"> dni,</w:t>
      </w:r>
      <w:r w:rsidR="00777781" w:rsidRPr="00E1408A">
        <w:t xml:space="preserve"> terminie aktualnych na dzień </w:t>
      </w:r>
      <w:r w:rsidR="005B6B89" w:rsidRPr="00E1408A">
        <w:t>złożenia następujących oświadczeń lub dokumentów:</w:t>
      </w:r>
    </w:p>
    <w:p w:rsidR="00704330" w:rsidRPr="00E1408A" w:rsidRDefault="00704330" w:rsidP="00704330">
      <w:pPr>
        <w:jc w:val="both"/>
        <w:rPr>
          <w:szCs w:val="22"/>
        </w:rPr>
      </w:pPr>
    </w:p>
    <w:p w:rsidR="006665A7" w:rsidRPr="00E1408A" w:rsidRDefault="006665A7" w:rsidP="006665A7">
      <w:pPr>
        <w:jc w:val="both"/>
        <w:rPr>
          <w:i/>
        </w:rPr>
      </w:pPr>
      <w:r w:rsidRPr="00E1408A">
        <w:rPr>
          <w:i/>
        </w:rPr>
        <w:t>W celu potwierdzenia spełniania przez wykonawcę warunków udziału w postępowaniu dotyczących sytuacji ekonomicznej lub finansowej:</w:t>
      </w:r>
    </w:p>
    <w:p w:rsidR="006F73C7" w:rsidRPr="00E1408A" w:rsidRDefault="00D61DBA" w:rsidP="000F1658">
      <w:pPr>
        <w:numPr>
          <w:ilvl w:val="1"/>
          <w:numId w:val="16"/>
        </w:numPr>
        <w:ind w:left="426" w:hanging="426"/>
        <w:jc w:val="both"/>
      </w:pPr>
      <w:r w:rsidRPr="00E1408A">
        <w:t>potwierdzających</w:t>
      </w:r>
      <w:r w:rsidR="006F73C7" w:rsidRPr="00E1408A">
        <w:t>, że wykonawca jest ubezpieczony</w:t>
      </w:r>
      <w:r w:rsidR="005436A4" w:rsidRPr="00E1408A">
        <w:t xml:space="preserve"> od odpowiedzialności cywilnej </w:t>
      </w:r>
      <w:r w:rsidRPr="00E1408A">
        <w:br/>
      </w:r>
      <w:r w:rsidR="005436A4" w:rsidRPr="00E1408A">
        <w:t>w zakresie prowadzonej działalności związanej z przedmiotem zamówienia na sumę gwarancyjną określoną przez zamawiającego;</w:t>
      </w:r>
    </w:p>
    <w:p w:rsidR="00B4581D" w:rsidRPr="00E1408A" w:rsidRDefault="00B4581D" w:rsidP="000F1658">
      <w:pPr>
        <w:jc w:val="both"/>
      </w:pPr>
    </w:p>
    <w:p w:rsidR="00B4581D" w:rsidRPr="00E1408A" w:rsidRDefault="00B4581D" w:rsidP="000F1658">
      <w:pPr>
        <w:jc w:val="both"/>
        <w:rPr>
          <w:i/>
        </w:rPr>
      </w:pPr>
      <w:r w:rsidRPr="00E1408A">
        <w:rPr>
          <w:i/>
        </w:rPr>
        <w:t>W celu potwierdzenia spełniania przez wykonawcę warunków udziału w postępowaniu dotyczących zdolności technicznej lub zawodowej:</w:t>
      </w:r>
    </w:p>
    <w:p w:rsidR="000C6924" w:rsidRPr="00E1408A" w:rsidRDefault="007D7D8A" w:rsidP="000F1658">
      <w:pPr>
        <w:numPr>
          <w:ilvl w:val="1"/>
          <w:numId w:val="16"/>
        </w:numPr>
        <w:ind w:left="426" w:hanging="426"/>
        <w:jc w:val="both"/>
      </w:pPr>
      <w:r w:rsidRPr="00E1408A">
        <w:t xml:space="preserve">wykazu </w:t>
      </w:r>
      <w:r w:rsidR="004E68EF" w:rsidRPr="00E1408A">
        <w:t xml:space="preserve">dostaw lub </w:t>
      </w:r>
      <w:r w:rsidR="00371F9F" w:rsidRPr="00E1408A">
        <w:t>usług</w:t>
      </w:r>
      <w:r w:rsidR="00AD7743" w:rsidRPr="00E1408A">
        <w:t xml:space="preserve"> wykonanych</w:t>
      </w:r>
      <w:r w:rsidR="00371F9F" w:rsidRPr="00E1408A">
        <w:t xml:space="preserve">, a w przypadku świadczeń okresowych lub ciągłych również wykonywanych, w okresie ostatnich 3 lat </w:t>
      </w:r>
      <w:r w:rsidR="00AD7743" w:rsidRPr="00E1408A">
        <w:t>przed upływem terminu składania ofert albo wniosków o dopuszczenie do udziału w postępowaniu, a jeżeli okres prowadzenia działalności jest krótszy – w tym okresie,</w:t>
      </w:r>
      <w:r w:rsidR="00452120" w:rsidRPr="00E1408A">
        <w:t xml:space="preserve"> wraz</w:t>
      </w:r>
      <w:r w:rsidR="00AD7743" w:rsidRPr="00E1408A">
        <w:t xml:space="preserve"> z podaniem ich wartości, </w:t>
      </w:r>
      <w:r w:rsidR="004E68EF" w:rsidRPr="00E1408A">
        <w:t xml:space="preserve">przedmiotu, </w:t>
      </w:r>
      <w:r w:rsidR="00AD7743" w:rsidRPr="00E1408A">
        <w:t>dat</w:t>
      </w:r>
      <w:r w:rsidR="004E68EF" w:rsidRPr="00E1408A">
        <w:t xml:space="preserve"> wykonania i podmiotów</w:t>
      </w:r>
      <w:r w:rsidR="00146942" w:rsidRPr="00E1408A">
        <w:t>,</w:t>
      </w:r>
      <w:r w:rsidR="003C03C2" w:rsidRPr="00E1408A">
        <w:t xml:space="preserve"> na rzecz których</w:t>
      </w:r>
      <w:r w:rsidR="00C200EA" w:rsidRPr="00E1408A">
        <w:t xml:space="preserve"> </w:t>
      </w:r>
      <w:r w:rsidR="004E68EF" w:rsidRPr="00E1408A">
        <w:t>dostawy lub usługi zostały wykonane, oraz załączeniem dowodów określających czy te dostawy lu</w:t>
      </w:r>
      <w:r w:rsidR="00E2182D" w:rsidRPr="00E1408A">
        <w:t>b usługi zostały wykonane lub są</w:t>
      </w:r>
      <w:r w:rsidR="004E68EF" w:rsidRPr="00E1408A">
        <w:t xml:space="preserve"> wykonywane należycie, </w:t>
      </w:r>
      <w:r w:rsidR="00B57CE5" w:rsidRPr="00E1408A">
        <w:t>przy czym dowodami, o których mowa, są referencje bądź inne dokumenty wystawione przez podmiot, na rzecz którego</w:t>
      </w:r>
      <w:r w:rsidR="00775D71" w:rsidRPr="00E1408A">
        <w:t xml:space="preserve"> </w:t>
      </w:r>
      <w:r w:rsidR="001F20DB" w:rsidRPr="00E1408A">
        <w:t>dostawy lub usługi</w:t>
      </w:r>
      <w:r w:rsidR="00E2182D" w:rsidRPr="00E1408A">
        <w:t xml:space="preserve"> były wykonywane,</w:t>
      </w:r>
      <w:r w:rsidR="003C03C2" w:rsidRPr="00E1408A">
        <w:t xml:space="preserve"> </w:t>
      </w:r>
      <w:r w:rsidR="00775D71" w:rsidRPr="00E1408A">
        <w:t>a</w:t>
      </w:r>
      <w:r w:rsidR="001F20DB" w:rsidRPr="00E1408A">
        <w:t xml:space="preserve"> w przypadku świa</w:t>
      </w:r>
      <w:r w:rsidR="00E2182D" w:rsidRPr="00E1408A">
        <w:t xml:space="preserve">dczeń okresowych lub </w:t>
      </w:r>
      <w:r w:rsidR="001F20DB" w:rsidRPr="00E1408A">
        <w:t xml:space="preserve">ciągłych są wykonywane, a </w:t>
      </w:r>
      <w:r w:rsidR="00E2182D" w:rsidRPr="00E1408A">
        <w:t xml:space="preserve">jeżeli </w:t>
      </w:r>
      <w:r w:rsidR="00775D71" w:rsidRPr="00E1408A">
        <w:t xml:space="preserve">z uzasadnionej przyczyny o obiektywnym charakterze wykonawca nie jest w stanie uzyskać tych dokumentów – </w:t>
      </w:r>
      <w:r w:rsidR="001F20DB" w:rsidRPr="00E1408A">
        <w:t xml:space="preserve">oświadczenie wykonawcy; w przypadku świadczeń okresowych lub ciągłych nadal wykonywanych referencje bądź inne dokumenty potwierdzające ich </w:t>
      </w:r>
      <w:r w:rsidR="003C03C2" w:rsidRPr="00E1408A">
        <w:t>należyte wykonanie powinny być wydane nie wcześniej niż 3 miesiące przed upływem terminu składania ofert albo wniosków o dopuszc</w:t>
      </w:r>
      <w:r w:rsidR="00315932" w:rsidRPr="00E1408A">
        <w:t xml:space="preserve">zenie do udziału w postepowaniu; </w:t>
      </w:r>
    </w:p>
    <w:p w:rsidR="00F272DB" w:rsidRPr="00E1408A" w:rsidRDefault="00F272DB" w:rsidP="000F1658">
      <w:pPr>
        <w:jc w:val="both"/>
      </w:pPr>
    </w:p>
    <w:p w:rsidR="00BA5AE3" w:rsidRPr="00E1408A" w:rsidRDefault="00B4581D" w:rsidP="0093624B">
      <w:pPr>
        <w:jc w:val="both"/>
        <w:rPr>
          <w:i/>
        </w:rPr>
      </w:pPr>
      <w:r w:rsidRPr="00E1408A">
        <w:rPr>
          <w:i/>
        </w:rPr>
        <w:t>W celu potwierdzenia braku podstaw wyk</w:t>
      </w:r>
      <w:r w:rsidR="004D147F" w:rsidRPr="00E1408A">
        <w:rPr>
          <w:i/>
        </w:rPr>
        <w:t>luczenia wykonawcy z udziału w postępowaniu:</w:t>
      </w:r>
    </w:p>
    <w:p w:rsidR="00B152C2" w:rsidRPr="00E1408A" w:rsidRDefault="00B152C2" w:rsidP="00173CEB">
      <w:pPr>
        <w:numPr>
          <w:ilvl w:val="1"/>
          <w:numId w:val="16"/>
        </w:numPr>
        <w:ind w:left="567" w:hanging="567"/>
        <w:jc w:val="both"/>
      </w:pPr>
      <w:r w:rsidRPr="00E1408A">
        <w:t>odpisu z właściwego rejestru lub centralnej ewidencji i informacji o działalności gospodarczej, jeżeli odrębne przepisy wymagają wpisu do rejestru lub ewidencji, w celu potwierdzenia  braku podstaw wykluczenia na podstawie art. 24 ust. 5 pkt 1 ustawy;</w:t>
      </w:r>
    </w:p>
    <w:p w:rsidR="00A95EF0" w:rsidRPr="00870645" w:rsidRDefault="00A95EF0" w:rsidP="00A95EF0">
      <w:pPr>
        <w:numPr>
          <w:ilvl w:val="1"/>
          <w:numId w:val="16"/>
        </w:numPr>
        <w:ind w:left="567" w:hanging="567"/>
        <w:jc w:val="both"/>
        <w:rPr>
          <w:b/>
        </w:rPr>
      </w:pPr>
      <w:r w:rsidRPr="00870645">
        <w:t>oświadczenia wykonawcy o przynależności albo braku przynależności do tej samej grupy kapitałowej; w przypadku przynależności do tej samej grupy kapitałowej wykonawca może złożyć wraz z oświadczeniem dokumenty b</w:t>
      </w:r>
      <w:r>
        <w:t>ądź informacje potwierdzające, ż</w:t>
      </w:r>
      <w:r w:rsidRPr="00870645">
        <w:t xml:space="preserve">e powiązania z innym wykonawcą nie prowadzą do zakłócenia konkurencji w postępowaniu – </w:t>
      </w:r>
      <w:r w:rsidRPr="00870645">
        <w:rPr>
          <w:b/>
        </w:rPr>
        <w:t>należy złożyć w terminie 3 dni od zamieszczenia na stronie internetowej informacji z otwarcia ofert bez wezwania zamawiającego.</w:t>
      </w:r>
    </w:p>
    <w:p w:rsidR="00A95EF0" w:rsidRDefault="00A95EF0" w:rsidP="00A95EF0">
      <w:pPr>
        <w:jc w:val="both"/>
        <w:rPr>
          <w:i/>
        </w:rPr>
      </w:pPr>
    </w:p>
    <w:p w:rsidR="00A95EF0" w:rsidRPr="005F1EFD" w:rsidRDefault="00A95EF0" w:rsidP="00A95EF0">
      <w:pPr>
        <w:jc w:val="both"/>
        <w:rPr>
          <w:i/>
        </w:rPr>
      </w:pPr>
      <w:r w:rsidRPr="005F1EFD">
        <w:rPr>
          <w:i/>
        </w:rPr>
        <w:t xml:space="preserve">W celu potwierdzenia, że oferowane roboty budowlane, dostawy lub usługi spełniają wymagania określone przez zamawiającego: </w:t>
      </w:r>
    </w:p>
    <w:p w:rsidR="00423A29" w:rsidRPr="00FE4B0B" w:rsidRDefault="00871552" w:rsidP="00A95EF0">
      <w:pPr>
        <w:numPr>
          <w:ilvl w:val="1"/>
          <w:numId w:val="16"/>
        </w:numPr>
        <w:ind w:left="567" w:hanging="567"/>
        <w:jc w:val="both"/>
        <w:rPr>
          <w:b/>
          <w:strike/>
        </w:rPr>
      </w:pPr>
      <w:r>
        <w:t xml:space="preserve">próbek, opisów, fotografii, planów, projektów, rysunków, modeli, wzorów, programów komputerowych oraz innych podobnych materiałów, których autentyczność musi zostać poświadczona przez wykonawcę na żądanie zamawiającego – </w:t>
      </w:r>
      <w:r w:rsidRPr="00FE4B0B">
        <w:rPr>
          <w:b/>
        </w:rPr>
        <w:t>fotografii lub wizualizacji oferowanych urządzeń zabawowych;</w:t>
      </w:r>
    </w:p>
    <w:p w:rsidR="004D147F" w:rsidRPr="00E1408A" w:rsidRDefault="004D147F" w:rsidP="00E17F7C">
      <w:pPr>
        <w:jc w:val="both"/>
      </w:pPr>
    </w:p>
    <w:p w:rsidR="00821666" w:rsidRPr="00E1408A" w:rsidRDefault="00821666" w:rsidP="001C6FB1">
      <w:pPr>
        <w:jc w:val="both"/>
        <w:rPr>
          <w:i/>
        </w:rPr>
      </w:pPr>
      <w:r w:rsidRPr="00E1408A">
        <w:rPr>
          <w:i/>
        </w:rPr>
        <w:t>Dokumenty podmiotów zagranicznych:</w:t>
      </w:r>
    </w:p>
    <w:p w:rsidR="00897D1B" w:rsidRDefault="00897D1B" w:rsidP="00897D1B">
      <w:pPr>
        <w:ind w:firstLine="708"/>
        <w:jc w:val="both"/>
      </w:pPr>
      <w:r>
        <w:t xml:space="preserve">Wykonawca mający siedzibę lub miejsce zamieszkania poza terytorium Rzeczypospolitej Polskiej zamiast dokumentów, o których mowa w sekcji VII.4.3 składa </w:t>
      </w:r>
      <w:r>
        <w:lastRenderedPageBreak/>
        <w:t>dokument lub dokumenty wystawione w kraju, w którym wykonawca ma siedzibę lub miejsce zamieszkania, potwierdzające odpowiednio, że:</w:t>
      </w:r>
    </w:p>
    <w:p w:rsidR="00897D1B" w:rsidRPr="000D2491" w:rsidRDefault="00897D1B" w:rsidP="00897D1B">
      <w:pPr>
        <w:ind w:firstLine="708"/>
        <w:jc w:val="both"/>
      </w:pPr>
      <w:r>
        <w:t>a/ nie otwarto jego likwidacji ani nie ogłoszono upadłości wystawione nie wcześniej niż 6 miesięcy przed upływem terminu składania ofert.</w:t>
      </w:r>
      <w:r w:rsidRPr="00DB523B">
        <w:rPr>
          <w:color w:val="FF0000"/>
        </w:rPr>
        <w:tab/>
        <w:t xml:space="preserve"> </w:t>
      </w:r>
    </w:p>
    <w:p w:rsidR="00897D1B" w:rsidRDefault="00897D1B" w:rsidP="00897D1B">
      <w:pPr>
        <w:jc w:val="both"/>
      </w:pPr>
    </w:p>
    <w:p w:rsidR="00897D1B" w:rsidRDefault="00897D1B" w:rsidP="00897D1B">
      <w:pPr>
        <w:jc w:val="both"/>
      </w:pPr>
      <w:r>
        <w:t xml:space="preserve">W celu oceny, czy wykonawca polegając na zdolnościach lub sytuacji innych podmiotów na zasadach określonych w art. 22a ustawy Pzp, będzie dysponował niezbędnymi zasobami </w:t>
      </w:r>
      <w:r>
        <w:br/>
        <w:t>w stopniu umożliwiającym należyte wykonanie zamówienia publicznego oraz oceny, czy stosunek łączący wykonawcę z tymi podmiotami gwarantuje rzeczywisty dostęp do ich zasobów, zamawiający żąda dokumentów, które określają w szczególności:</w:t>
      </w:r>
    </w:p>
    <w:p w:rsidR="00897D1B" w:rsidRDefault="00897D1B" w:rsidP="00897D1B">
      <w:pPr>
        <w:ind w:firstLine="708"/>
        <w:jc w:val="both"/>
      </w:pPr>
      <w:r>
        <w:t>a/ zakres dostępnych wykonawcy zasobów innego podmiotu,</w:t>
      </w:r>
    </w:p>
    <w:p w:rsidR="00897D1B" w:rsidRDefault="00897D1B" w:rsidP="00897D1B">
      <w:pPr>
        <w:ind w:firstLine="708"/>
        <w:jc w:val="both"/>
      </w:pPr>
      <w:r>
        <w:t>b/ sposób wykorzystania zasobów innego podmiotu, przez wykonawcę, przy wykonywaniu zamówienia,</w:t>
      </w:r>
    </w:p>
    <w:p w:rsidR="00897D1B" w:rsidRDefault="00897D1B" w:rsidP="00897D1B">
      <w:pPr>
        <w:ind w:firstLine="708"/>
        <w:jc w:val="both"/>
      </w:pPr>
      <w:r>
        <w:t>c/ zakres i okres udziału innego podmiotu przy wykonywaniu zamówienia.</w:t>
      </w:r>
    </w:p>
    <w:p w:rsidR="00897D1B" w:rsidRDefault="00897D1B" w:rsidP="00897D1B">
      <w:pPr>
        <w:ind w:firstLine="708"/>
        <w:jc w:val="both"/>
      </w:pPr>
      <w:r>
        <w:t>d/ 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897D1B" w:rsidRDefault="00897D1B" w:rsidP="00897D1B">
      <w:pPr>
        <w:jc w:val="both"/>
      </w:pPr>
    </w:p>
    <w:p w:rsidR="00897D1B" w:rsidRDefault="00897D1B" w:rsidP="00897D1B">
      <w:pPr>
        <w:jc w:val="both"/>
      </w:pPr>
      <w:r>
        <w:t>Zamawiający żąda od wykonawcy, który polega na zdolnościach lub sytuacji innych podmiotów na zasadach określonych w art. 22a ustawy Pzp, przedstawienia w odniesieniu do tych podmiotów dokumentów wymienionych w sekcji VII.4.3.</w:t>
      </w:r>
    </w:p>
    <w:p w:rsidR="00C307EC" w:rsidRPr="00E1408A" w:rsidRDefault="00C307EC" w:rsidP="003A4050">
      <w:pPr>
        <w:jc w:val="both"/>
      </w:pPr>
    </w:p>
    <w:p w:rsidR="008A34D4" w:rsidRPr="00E1408A" w:rsidRDefault="008A34D4" w:rsidP="00B152C2">
      <w:pPr>
        <w:numPr>
          <w:ilvl w:val="0"/>
          <w:numId w:val="16"/>
        </w:numPr>
        <w:ind w:left="426" w:hanging="426"/>
        <w:jc w:val="both"/>
      </w:pPr>
      <w:r w:rsidRPr="00E1408A">
        <w:t xml:space="preserve">Wykonawca w terminie 3 dni </w:t>
      </w:r>
      <w:r w:rsidR="00595D5B" w:rsidRPr="00E1408A">
        <w:t xml:space="preserve">od dnia </w:t>
      </w:r>
      <w:r w:rsidR="003E74BE" w:rsidRPr="00E1408A">
        <w:t>zamieszczenia na stronie internetowej informacji,</w:t>
      </w:r>
      <w:r w:rsidR="00075E77" w:rsidRPr="00E1408A">
        <w:t xml:space="preserve">          </w:t>
      </w:r>
      <w:r w:rsidR="003E74BE" w:rsidRPr="00E1408A">
        <w:t xml:space="preserve"> o której mowa w art. 86 ust. 5 ustawy Pzp</w:t>
      </w:r>
      <w:r w:rsidR="00BB11C7" w:rsidRPr="00E1408A">
        <w:t>,</w:t>
      </w:r>
      <w:r w:rsidR="00595D5B" w:rsidRPr="00E1408A">
        <w:t xml:space="preserve"> </w:t>
      </w:r>
      <w:r w:rsidR="00BB11C7" w:rsidRPr="00E1408A">
        <w:t>przekazuje zamawiającemu oświadczenie o przynależności lub braku przynależności do tej samej grupy kapitałowej, o której mowa w art. 24 ust. 1 pkt 23 ustawy Pzp</w:t>
      </w:r>
      <w:r w:rsidR="00897D1B">
        <w:t>.</w:t>
      </w:r>
      <w:r w:rsidR="00BB11C7" w:rsidRPr="00E1408A">
        <w:t>.</w:t>
      </w:r>
    </w:p>
    <w:p w:rsidR="008C73C5" w:rsidRPr="00E1408A" w:rsidRDefault="008C73C5" w:rsidP="00B152C2">
      <w:pPr>
        <w:numPr>
          <w:ilvl w:val="0"/>
          <w:numId w:val="16"/>
        </w:numPr>
        <w:ind w:left="426" w:hanging="426"/>
        <w:jc w:val="both"/>
      </w:pPr>
      <w:r w:rsidRPr="00E1408A">
        <w:t>Oświadczenia dotyczące wykonawcy i innych podmiotów, na których zdolnościach lub sytuacji polega wykonawca na zasadach określonych w art. 22a ustawy Pzp oraz dotyczące podwykonawców, składane są w oryginale.</w:t>
      </w:r>
    </w:p>
    <w:p w:rsidR="00FB6366" w:rsidRPr="00E1408A" w:rsidRDefault="00FB6366" w:rsidP="00B152C2">
      <w:pPr>
        <w:numPr>
          <w:ilvl w:val="0"/>
          <w:numId w:val="16"/>
        </w:numPr>
        <w:ind w:left="426" w:hanging="426"/>
        <w:jc w:val="both"/>
      </w:pPr>
      <w:r w:rsidRPr="00E1408A">
        <w:t>Dokumenty inne niż oświadczenia składane są w oryginale lub kopii poświadczonej za zgodność z oryginałem.</w:t>
      </w:r>
    </w:p>
    <w:p w:rsidR="003D1717" w:rsidRPr="00E1408A" w:rsidRDefault="005027F5" w:rsidP="00B152C2">
      <w:pPr>
        <w:numPr>
          <w:ilvl w:val="0"/>
          <w:numId w:val="16"/>
        </w:numPr>
        <w:ind w:left="426" w:hanging="426"/>
        <w:jc w:val="both"/>
      </w:pPr>
      <w:r w:rsidRPr="00E1408A">
        <w:t>Poświadczenia za zgodność z oryginałem dokonuje odpowiednio</w:t>
      </w:r>
      <w:r w:rsidR="001907D5" w:rsidRPr="00E1408A">
        <w:t xml:space="preserve"> wykonawca, podmiot, na którego zdolnościach lub sytuacji polega wykonawca, wykonawcy wspólnie ubiegający się o udzielenie zamówienia publicznego albo podwykonawca, w zakresie dokumentów, które każdego z nich dotyczą</w:t>
      </w:r>
      <w:r w:rsidR="008C73C5" w:rsidRPr="00E1408A">
        <w:t>.</w:t>
      </w:r>
    </w:p>
    <w:p w:rsidR="00E47E41" w:rsidRPr="00E1408A" w:rsidRDefault="00E47E41" w:rsidP="003D1717">
      <w:pPr>
        <w:jc w:val="both"/>
      </w:pPr>
    </w:p>
    <w:p w:rsidR="00DA43B4" w:rsidRPr="00E1408A" w:rsidRDefault="004954F5" w:rsidP="00DA43B4">
      <w:pPr>
        <w:numPr>
          <w:ilvl w:val="0"/>
          <w:numId w:val="31"/>
        </w:numPr>
        <w:jc w:val="both"/>
      </w:pPr>
      <w:r w:rsidRPr="00E1408A">
        <w:t xml:space="preserve">Pozostałe oświadczenia </w:t>
      </w:r>
      <w:r w:rsidR="00A20A09" w:rsidRPr="00E1408A">
        <w:t>lub</w:t>
      </w:r>
      <w:r w:rsidRPr="00E1408A">
        <w:t xml:space="preserve"> dokumenty, jakie mają dostarczyć wykonawcy:</w:t>
      </w:r>
    </w:p>
    <w:p w:rsidR="004954F5" w:rsidRPr="00E1408A" w:rsidRDefault="004954F5" w:rsidP="00B8087B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E1408A">
        <w:t>Wypełniony formularz ofertowy;</w:t>
      </w:r>
    </w:p>
    <w:p w:rsidR="004954F5" w:rsidRPr="00E1408A" w:rsidRDefault="00C2605E" w:rsidP="00B8087B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E1408A">
        <w:t xml:space="preserve">Oryginał </w:t>
      </w:r>
      <w:r w:rsidR="00C95694" w:rsidRPr="00E1408A">
        <w:t>lub kopia po</w:t>
      </w:r>
      <w:r w:rsidR="005902C9" w:rsidRPr="00E1408A">
        <w:t>świadczona</w:t>
      </w:r>
      <w:r w:rsidR="00C95694" w:rsidRPr="00E1408A">
        <w:t xml:space="preserve"> notarialnie pełnomocnictwa</w:t>
      </w:r>
      <w:r w:rsidR="004954F5" w:rsidRPr="00E1408A">
        <w:t xml:space="preserve"> do składania oświadczeń </w:t>
      </w:r>
      <w:r w:rsidR="006E4E45" w:rsidRPr="00E1408A">
        <w:t xml:space="preserve">               </w:t>
      </w:r>
      <w:r w:rsidR="004954F5" w:rsidRPr="00E1408A">
        <w:t xml:space="preserve">w imieniu wykonawcy, </w:t>
      </w:r>
      <w:r w:rsidR="006B1D36" w:rsidRPr="00E1408A">
        <w:t>w przypadku ustanowienia pełnomocnika</w:t>
      </w:r>
      <w:r w:rsidR="004954F5" w:rsidRPr="00E1408A">
        <w:t>;</w:t>
      </w:r>
    </w:p>
    <w:p w:rsidR="004263AE" w:rsidRPr="00E1408A" w:rsidRDefault="00756052" w:rsidP="00B8087B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E1408A">
        <w:t>Oryginał dokumentu wniesienia wadium lub kopia przelewu bankowego;</w:t>
      </w:r>
    </w:p>
    <w:p w:rsidR="00530CCA" w:rsidRDefault="00C35FD7" w:rsidP="00B8087B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E1408A">
        <w:t>Wykaz</w:t>
      </w:r>
      <w:r w:rsidR="00530CCA" w:rsidRPr="00E1408A">
        <w:t xml:space="preserve"> części zamówienia, których wykonanie</w:t>
      </w:r>
      <w:r w:rsidRPr="00E1408A">
        <w:t xml:space="preserve"> wykonawca</w:t>
      </w:r>
      <w:r w:rsidR="00530CCA" w:rsidRPr="00E1408A">
        <w:t xml:space="preserve"> zamierza powierzyć podwykonawcom, i podania przez wykonawcę firm podwykonawców</w:t>
      </w:r>
      <w:r w:rsidR="00897D1B">
        <w:t>.</w:t>
      </w:r>
    </w:p>
    <w:p w:rsidR="00D1072B" w:rsidRPr="00E1408A" w:rsidRDefault="00D1072B" w:rsidP="00B8087B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0F7FE2">
        <w:t>certyfikat</w:t>
      </w:r>
      <w:r>
        <w:t>y</w:t>
      </w:r>
      <w:r>
        <w:t xml:space="preserve"> </w:t>
      </w:r>
      <w:r w:rsidRPr="005576DA">
        <w:rPr>
          <w:rStyle w:val="Pogrubienie"/>
          <w:b w:val="0"/>
          <w:bdr w:val="none" w:sz="0" w:space="0" w:color="auto" w:frame="1"/>
          <w:shd w:val="clear" w:color="auto" w:fill="FFFFFF"/>
        </w:rPr>
        <w:t>na zgodność z</w:t>
      </w:r>
      <w:r>
        <w:rPr>
          <w:rStyle w:val="Pogrubienie"/>
          <w:b w:val="0"/>
          <w:bdr w:val="none" w:sz="0" w:space="0" w:color="auto" w:frame="1"/>
          <w:shd w:val="clear" w:color="auto" w:fill="FFFFFF"/>
        </w:rPr>
        <w:t xml:space="preserve"> </w:t>
      </w:r>
      <w:r w:rsidRPr="005576DA">
        <w:rPr>
          <w:rStyle w:val="Pogrubienie"/>
          <w:b w:val="0"/>
          <w:bdr w:val="none" w:sz="0" w:space="0" w:color="auto" w:frame="1"/>
          <w:shd w:val="clear" w:color="auto" w:fill="FFFFFF"/>
        </w:rPr>
        <w:t>normami</w:t>
      </w:r>
      <w:r>
        <w:rPr>
          <w:rStyle w:val="Pogrubienie"/>
          <w:b w:val="0"/>
          <w:bdr w:val="none" w:sz="0" w:space="0" w:color="auto" w:frame="1"/>
          <w:shd w:val="clear" w:color="auto" w:fill="FFFFFF"/>
        </w:rPr>
        <w:t xml:space="preserve"> - zalecane</w:t>
      </w:r>
    </w:p>
    <w:p w:rsidR="002244D0" w:rsidRPr="00E1408A" w:rsidRDefault="002244D0" w:rsidP="006013F2">
      <w:pPr>
        <w:jc w:val="both"/>
      </w:pPr>
    </w:p>
    <w:p w:rsidR="003140F7" w:rsidRPr="00E1408A" w:rsidRDefault="003140F7" w:rsidP="003140F7">
      <w:pPr>
        <w:jc w:val="both"/>
        <w:rPr>
          <w:b/>
        </w:rPr>
      </w:pPr>
      <w:r w:rsidRPr="00E1408A">
        <w:rPr>
          <w:b/>
        </w:rPr>
        <w:t>VI</w:t>
      </w:r>
      <w:r w:rsidR="001608F9" w:rsidRPr="00E1408A">
        <w:rPr>
          <w:b/>
        </w:rPr>
        <w:t>I</w:t>
      </w:r>
      <w:r w:rsidRPr="00E1408A">
        <w:rPr>
          <w:b/>
        </w:rPr>
        <w:t xml:space="preserve">I. Informacje o sposobie porozumiewania się zamawiającego z wykonawcami oraz przekazywania oświadczeń </w:t>
      </w:r>
      <w:r w:rsidR="005E4FCB" w:rsidRPr="00E1408A">
        <w:rPr>
          <w:b/>
        </w:rPr>
        <w:t>lub</w:t>
      </w:r>
      <w:r w:rsidRPr="00E1408A">
        <w:rPr>
          <w:b/>
        </w:rPr>
        <w:t xml:space="preserve"> dokumentów, a także wskazanie osób uprawnionych do porozumiewania się z wykonawcami.</w:t>
      </w:r>
    </w:p>
    <w:p w:rsidR="003140F7" w:rsidRPr="00E1408A" w:rsidRDefault="003140F7" w:rsidP="003140F7">
      <w:pPr>
        <w:jc w:val="both"/>
      </w:pPr>
    </w:p>
    <w:p w:rsidR="00A114E8" w:rsidRPr="00E1408A" w:rsidRDefault="00A114E8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 w:rsidRPr="00E1408A">
        <w:t>Postępowanie o udzielenie zamówienia prowadzi się z zachowaniem formy pisemnej.</w:t>
      </w:r>
    </w:p>
    <w:p w:rsidR="00C00A84" w:rsidRPr="00E1408A" w:rsidRDefault="00B00C2B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 w:rsidRPr="00E1408A">
        <w:lastRenderedPageBreak/>
        <w:t>Postępowanie o udzielenie zamówienia prowadzi się w języku polskim.</w:t>
      </w:r>
    </w:p>
    <w:p w:rsidR="003140F7" w:rsidRPr="00E1408A" w:rsidRDefault="00B113F7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 w:rsidRPr="00E1408A">
        <w:t>Wszelkie</w:t>
      </w:r>
      <w:r w:rsidR="003140F7" w:rsidRPr="00E1408A">
        <w:t xml:space="preserve"> oświadcze</w:t>
      </w:r>
      <w:r w:rsidR="00986FE5" w:rsidRPr="00E1408A">
        <w:t xml:space="preserve">nia, wnioski, zawiadomienia oraz informacje zamawiający </w:t>
      </w:r>
      <w:r w:rsidR="00564DBD" w:rsidRPr="00E1408A">
        <w:t xml:space="preserve">                            </w:t>
      </w:r>
      <w:r w:rsidR="00986FE5" w:rsidRPr="00E1408A">
        <w:t>i wykonawcy</w:t>
      </w:r>
      <w:r w:rsidRPr="00E1408A">
        <w:t xml:space="preserve"> mogą  przekazywać</w:t>
      </w:r>
      <w:r w:rsidR="003140F7" w:rsidRPr="00E1408A">
        <w:t xml:space="preserve"> pisemn</w:t>
      </w:r>
      <w:r w:rsidR="00986FE5" w:rsidRPr="00E1408A">
        <w:t>ie</w:t>
      </w:r>
      <w:r w:rsidR="00C06984" w:rsidRPr="00E1408A">
        <w:t>,</w:t>
      </w:r>
      <w:r w:rsidR="00311474" w:rsidRPr="00E1408A">
        <w:t xml:space="preserve"> faksem</w:t>
      </w:r>
      <w:r w:rsidR="00C06984" w:rsidRPr="00E1408A">
        <w:t xml:space="preserve"> lub drogą elektroniczną</w:t>
      </w:r>
      <w:r w:rsidR="00707CF2" w:rsidRPr="00E1408A">
        <w:t xml:space="preserve">, </w:t>
      </w:r>
      <w:r w:rsidR="00564DBD" w:rsidRPr="00E1408A">
        <w:t xml:space="preserve">                            </w:t>
      </w:r>
      <w:r w:rsidR="00707CF2" w:rsidRPr="00E1408A">
        <w:t>za wyjątkiem oferty, umowy oraz oświadczeń i dokumentów wymienionych w sekcji VII niniejszej SIWZ</w:t>
      </w:r>
      <w:r w:rsidR="0046377D" w:rsidRPr="00E1408A">
        <w:t xml:space="preserve"> (również w przypadku ich złożenia w wyniku wezwania</w:t>
      </w:r>
      <w:r w:rsidR="00564DBD" w:rsidRPr="00E1408A">
        <w:t>,</w:t>
      </w:r>
      <w:r w:rsidR="0046377D" w:rsidRPr="00E1408A">
        <w:t xml:space="preserve"> o którym mowa w art. 26 ust. 3 ustawy Pzp)</w:t>
      </w:r>
      <w:r w:rsidR="003140F7" w:rsidRPr="00E1408A">
        <w:t>.</w:t>
      </w:r>
    </w:p>
    <w:p w:rsidR="003140F7" w:rsidRPr="00E1408A" w:rsidRDefault="00992B4E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 w:rsidRPr="00E1408A">
        <w:t>O</w:t>
      </w:r>
      <w:r w:rsidR="00311474" w:rsidRPr="00E1408A">
        <w:t>świadcze</w:t>
      </w:r>
      <w:r w:rsidRPr="00E1408A">
        <w:t>nia</w:t>
      </w:r>
      <w:r w:rsidR="00161ACF" w:rsidRPr="00E1408A">
        <w:t>, wniosk</w:t>
      </w:r>
      <w:r w:rsidRPr="00E1408A">
        <w:t>i</w:t>
      </w:r>
      <w:r w:rsidR="00161ACF" w:rsidRPr="00E1408A">
        <w:t>, zawiadomie</w:t>
      </w:r>
      <w:r w:rsidRPr="00E1408A">
        <w:t>nia</w:t>
      </w:r>
      <w:r w:rsidR="00161ACF" w:rsidRPr="00E1408A">
        <w:t xml:space="preserve"> oraz informacj</w:t>
      </w:r>
      <w:r w:rsidRPr="00E1408A">
        <w:t>e przekazywane za pomocą</w:t>
      </w:r>
      <w:r w:rsidR="00311474" w:rsidRPr="00E1408A">
        <w:t xml:space="preserve"> faks</w:t>
      </w:r>
      <w:r w:rsidRPr="00E1408A">
        <w:t>u</w:t>
      </w:r>
      <w:r w:rsidR="00C06984" w:rsidRPr="00E1408A">
        <w:t xml:space="preserve"> lub drogą elektroniczną</w:t>
      </w:r>
      <w:r w:rsidRPr="00E1408A">
        <w:t xml:space="preserve"> wymagają na żądanie</w:t>
      </w:r>
      <w:r w:rsidR="00FA67C2" w:rsidRPr="00E1408A">
        <w:t xml:space="preserve"> każd</w:t>
      </w:r>
      <w:r w:rsidRPr="00E1408A">
        <w:t>ej</w:t>
      </w:r>
      <w:r w:rsidR="00FA67C2" w:rsidRPr="00E1408A">
        <w:t xml:space="preserve"> ze stron</w:t>
      </w:r>
      <w:r w:rsidRPr="00E1408A">
        <w:t>,</w:t>
      </w:r>
      <w:r w:rsidR="00FA67C2" w:rsidRPr="00E1408A">
        <w:t xml:space="preserve"> </w:t>
      </w:r>
      <w:r w:rsidR="00311474" w:rsidRPr="00E1408A">
        <w:t>niezwłoczn</w:t>
      </w:r>
      <w:r w:rsidR="00FA67C2" w:rsidRPr="00E1408A">
        <w:t>e</w:t>
      </w:r>
      <w:r w:rsidRPr="00E1408A">
        <w:t>go</w:t>
      </w:r>
      <w:r w:rsidR="00311474" w:rsidRPr="00E1408A">
        <w:t xml:space="preserve"> potwierdz</w:t>
      </w:r>
      <w:r w:rsidR="000A5002" w:rsidRPr="00E1408A">
        <w:t>enia</w:t>
      </w:r>
      <w:r w:rsidR="00311474" w:rsidRPr="00E1408A">
        <w:t xml:space="preserve"> fakt</w:t>
      </w:r>
      <w:r w:rsidR="00524088" w:rsidRPr="00E1408A">
        <w:t>u</w:t>
      </w:r>
      <w:r w:rsidR="00311474" w:rsidRPr="00E1408A">
        <w:t xml:space="preserve"> ich otrzymania</w:t>
      </w:r>
      <w:r w:rsidR="003140F7" w:rsidRPr="00E1408A">
        <w:t>.</w:t>
      </w:r>
    </w:p>
    <w:p w:rsidR="009179B2" w:rsidRPr="00E1408A" w:rsidRDefault="009179B2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 w:rsidRPr="00E1408A">
        <w:t xml:space="preserve">Składanie oferty odbywa się za pośrednictwem operatora pocztowego w rozumieniu ustawy z dnia 23 listopada 2012 r. – Prawo pocztowe ( </w:t>
      </w:r>
      <w:r w:rsidR="00F667FA" w:rsidRPr="00E1408A">
        <w:t>Dz. U. z 2017 r. poz. 1481), osobiście lub za pośrednictwem posłańca.</w:t>
      </w:r>
    </w:p>
    <w:p w:rsidR="00BF44F4" w:rsidRPr="00E1408A" w:rsidRDefault="00BF44F4" w:rsidP="00B375B7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 w:rsidRPr="00E1408A">
        <w:t xml:space="preserve">Osobą uprawnioną do porozumiewania się z wykonawcami ze strony zamawiającego </w:t>
      </w:r>
      <w:r w:rsidR="005162E8" w:rsidRPr="00E1408A">
        <w:t>w sprawach prz</w:t>
      </w:r>
      <w:r w:rsidR="00564DBD" w:rsidRPr="00E1408A">
        <w:t xml:space="preserve">edmiotu </w:t>
      </w:r>
      <w:r w:rsidR="00F667FA" w:rsidRPr="00E1408A">
        <w:t>zamówienia</w:t>
      </w:r>
      <w:r w:rsidR="006345BE">
        <w:t xml:space="preserve"> i </w:t>
      </w:r>
      <w:r w:rsidR="005162E8" w:rsidRPr="00E1408A">
        <w:t>w sprawach formalno-prawnych:</w:t>
      </w:r>
      <w:r w:rsidR="002827A7" w:rsidRPr="00E1408A">
        <w:t xml:space="preserve"> </w:t>
      </w:r>
      <w:r w:rsidR="006345BE">
        <w:t>Bogdan Jojkan, Inspektor Wydzi</w:t>
      </w:r>
      <w:r w:rsidR="006E5C44" w:rsidRPr="00E1408A">
        <w:t xml:space="preserve">ału Komunalnego, </w:t>
      </w:r>
      <w:r w:rsidRPr="00E1408A">
        <w:t xml:space="preserve">pok. </w:t>
      </w:r>
      <w:r w:rsidR="00D029B9" w:rsidRPr="00E1408A">
        <w:t>1</w:t>
      </w:r>
      <w:r w:rsidR="00796885" w:rsidRPr="00E1408A">
        <w:t>1</w:t>
      </w:r>
      <w:r w:rsidR="006345BE">
        <w:t>1</w:t>
      </w:r>
      <w:r w:rsidRPr="00E1408A">
        <w:t>, w godz. 10</w:t>
      </w:r>
      <w:r w:rsidRPr="006345BE">
        <w:rPr>
          <w:vertAlign w:val="superscript"/>
        </w:rPr>
        <w:t>00</w:t>
      </w:r>
      <w:r w:rsidRPr="00E1408A">
        <w:t>-14</w:t>
      </w:r>
      <w:r w:rsidRPr="006345BE">
        <w:rPr>
          <w:vertAlign w:val="superscript"/>
        </w:rPr>
        <w:t>00</w:t>
      </w:r>
      <w:r w:rsidR="00796885" w:rsidRPr="00E1408A">
        <w:t xml:space="preserve">, tel. (0-94) 37 141 </w:t>
      </w:r>
      <w:r w:rsidR="006345BE">
        <w:t>18</w:t>
      </w:r>
      <w:r w:rsidRPr="00E1408A">
        <w:t>.</w:t>
      </w:r>
    </w:p>
    <w:p w:rsidR="003140F7" w:rsidRPr="00E1408A" w:rsidRDefault="003140F7" w:rsidP="006013F2">
      <w:pPr>
        <w:jc w:val="both"/>
      </w:pPr>
    </w:p>
    <w:p w:rsidR="003140F7" w:rsidRPr="00E1408A" w:rsidRDefault="001608F9" w:rsidP="003140F7">
      <w:pPr>
        <w:jc w:val="both"/>
        <w:rPr>
          <w:b/>
        </w:rPr>
      </w:pPr>
      <w:r w:rsidRPr="00E1408A">
        <w:rPr>
          <w:b/>
        </w:rPr>
        <w:t>IX</w:t>
      </w:r>
      <w:r w:rsidR="003140F7" w:rsidRPr="00E1408A">
        <w:rPr>
          <w:b/>
        </w:rPr>
        <w:t>. Wymagania dotyczące wadium.</w:t>
      </w:r>
    </w:p>
    <w:p w:rsidR="003140F7" w:rsidRPr="00E1408A" w:rsidRDefault="003140F7" w:rsidP="003140F7">
      <w:pPr>
        <w:jc w:val="both"/>
      </w:pPr>
    </w:p>
    <w:p w:rsidR="003140F7" w:rsidRPr="00E1408A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E1408A">
        <w:t>Zamawiający żąda od wykonawców wniesienia wad</w:t>
      </w:r>
      <w:r w:rsidR="00E62203" w:rsidRPr="00E1408A">
        <w:t xml:space="preserve">ium w kwocie </w:t>
      </w:r>
      <w:r w:rsidR="00D1072B">
        <w:t>6</w:t>
      </w:r>
      <w:r w:rsidR="00E62203" w:rsidRPr="00E1408A">
        <w:t xml:space="preserve"> 000</w:t>
      </w:r>
      <w:r w:rsidRPr="00E1408A">
        <w:t>,00 zł.</w:t>
      </w:r>
    </w:p>
    <w:p w:rsidR="003140F7" w:rsidRPr="00E1408A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E1408A">
        <w:t>Wadium należy wnieść przed terminem składania ofert tj. 20</w:t>
      </w:r>
      <w:r w:rsidR="006345BE">
        <w:t>18-05</w:t>
      </w:r>
      <w:r w:rsidR="00F667FA" w:rsidRPr="00E1408A">
        <w:t>-</w:t>
      </w:r>
      <w:r w:rsidR="00D1072B">
        <w:t>2</w:t>
      </w:r>
      <w:r w:rsidR="00F00ACC">
        <w:t>4</w:t>
      </w:r>
      <w:r w:rsidRPr="00E1408A">
        <w:t xml:space="preserve"> godz. 10</w:t>
      </w:r>
      <w:r w:rsidRPr="00E1408A">
        <w:rPr>
          <w:vertAlign w:val="superscript"/>
        </w:rPr>
        <w:t>00</w:t>
      </w:r>
      <w:r w:rsidRPr="00E1408A">
        <w:t>.</w:t>
      </w:r>
    </w:p>
    <w:p w:rsidR="003140F7" w:rsidRPr="00E1408A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E1408A">
        <w:t>Wadium może być wnoszone w jednej lub kilku następujących formach:</w:t>
      </w:r>
    </w:p>
    <w:p w:rsidR="003140F7" w:rsidRPr="00E1408A" w:rsidRDefault="00A823D3" w:rsidP="00A823D3">
      <w:pPr>
        <w:tabs>
          <w:tab w:val="num" w:pos="360"/>
        </w:tabs>
        <w:jc w:val="both"/>
      </w:pPr>
      <w:r w:rsidRPr="00E1408A">
        <w:tab/>
      </w:r>
      <w:r w:rsidR="003140F7" w:rsidRPr="00E1408A">
        <w:t>- pieniądzu;</w:t>
      </w:r>
    </w:p>
    <w:p w:rsidR="003140F7" w:rsidRPr="00E1408A" w:rsidRDefault="003140F7" w:rsidP="00A823D3">
      <w:pPr>
        <w:ind w:left="360"/>
      </w:pPr>
      <w:r w:rsidRPr="00E1408A">
        <w:t>- poręczeniach bankowych</w:t>
      </w:r>
      <w:r w:rsidR="00616904" w:rsidRPr="00E1408A">
        <w:t xml:space="preserve"> lub poręczeniach spółdzielczej kasy oszczędnościowo-kredytowej, z tym że poręczenie kasy jest zawsze poręczeniem pieniężnym</w:t>
      </w:r>
      <w:r w:rsidRPr="00E1408A">
        <w:t>;</w:t>
      </w:r>
    </w:p>
    <w:p w:rsidR="003140F7" w:rsidRPr="00E1408A" w:rsidRDefault="00A823D3" w:rsidP="00A823D3">
      <w:pPr>
        <w:tabs>
          <w:tab w:val="num" w:pos="360"/>
        </w:tabs>
        <w:jc w:val="both"/>
      </w:pPr>
      <w:r w:rsidRPr="00E1408A">
        <w:tab/>
      </w:r>
      <w:r w:rsidR="003140F7" w:rsidRPr="00E1408A">
        <w:t>- gwarancjach bankowych;</w:t>
      </w:r>
    </w:p>
    <w:p w:rsidR="003140F7" w:rsidRPr="00E1408A" w:rsidRDefault="00A823D3" w:rsidP="00A823D3">
      <w:pPr>
        <w:tabs>
          <w:tab w:val="num" w:pos="360"/>
        </w:tabs>
        <w:jc w:val="both"/>
      </w:pPr>
      <w:r w:rsidRPr="00E1408A">
        <w:tab/>
      </w:r>
      <w:r w:rsidR="003140F7" w:rsidRPr="00E1408A">
        <w:t>- gwarancjach ubezpieczeniowych;</w:t>
      </w:r>
    </w:p>
    <w:p w:rsidR="003140F7" w:rsidRPr="00E1408A" w:rsidRDefault="003140F7" w:rsidP="00A823D3">
      <w:pPr>
        <w:tabs>
          <w:tab w:val="num" w:pos="360"/>
        </w:tabs>
        <w:ind w:left="360"/>
        <w:jc w:val="both"/>
      </w:pPr>
      <w:r w:rsidRPr="00E1408A">
        <w:t>- poręczeniach udzielanych przez podmioty, o których mowa w art. 6 b ust. 5 pkt 2 ustawy z dnia 9 listopada 2000 r. o utworzeniu Polskiej Agencji Rozwoju Przedsiębiorczości</w:t>
      </w:r>
      <w:r w:rsidR="003B3520" w:rsidRPr="00E1408A">
        <w:t xml:space="preserve"> </w:t>
      </w:r>
      <w:r w:rsidR="00F949E0" w:rsidRPr="00E1408A">
        <w:t xml:space="preserve">                </w:t>
      </w:r>
      <w:r w:rsidR="003B3520" w:rsidRPr="00E1408A">
        <w:t xml:space="preserve">/Dz. U. </w:t>
      </w:r>
      <w:r w:rsidR="00F949E0" w:rsidRPr="00E1408A">
        <w:t>z 2016 r.</w:t>
      </w:r>
      <w:r w:rsidR="003B3520" w:rsidRPr="00E1408A">
        <w:t xml:space="preserve"> poz. </w:t>
      </w:r>
      <w:r w:rsidR="00F949E0" w:rsidRPr="00E1408A">
        <w:t>359</w:t>
      </w:r>
      <w:r w:rsidR="00F667FA" w:rsidRPr="00E1408A">
        <w:t xml:space="preserve"> z późn. zm.</w:t>
      </w:r>
      <w:r w:rsidR="003B3520" w:rsidRPr="00E1408A">
        <w:t>/</w:t>
      </w:r>
      <w:r w:rsidRPr="00E1408A">
        <w:t>.</w:t>
      </w:r>
    </w:p>
    <w:p w:rsidR="003140F7" w:rsidRPr="00E1408A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E1408A">
        <w:t xml:space="preserve">Wadium wnoszone w pieniądzu wpłaca się przelewem </w:t>
      </w:r>
      <w:r w:rsidR="003B3520" w:rsidRPr="00E1408A">
        <w:t xml:space="preserve"> na rachunek </w:t>
      </w:r>
      <w:r w:rsidRPr="00E1408A">
        <w:t>bankowy</w:t>
      </w:r>
      <w:r w:rsidR="003B3520" w:rsidRPr="00E1408A">
        <w:t xml:space="preserve"> </w:t>
      </w:r>
      <w:r w:rsidRPr="00E1408A">
        <w:t xml:space="preserve">zamawiającego – </w:t>
      </w:r>
      <w:r w:rsidR="00E33081" w:rsidRPr="00E1408A">
        <w:t>Bałtycki Bank Spółdzielczy w Darłowie</w:t>
      </w:r>
      <w:r w:rsidRPr="00E1408A">
        <w:t xml:space="preserve"> </w:t>
      </w:r>
      <w:r w:rsidR="00E33081" w:rsidRPr="00E1408A">
        <w:t>O</w:t>
      </w:r>
      <w:r w:rsidRPr="00E1408A">
        <w:t xml:space="preserve">/Szczecinek Nr </w:t>
      </w:r>
      <w:r w:rsidR="00E33081" w:rsidRPr="00E1408A">
        <w:t>71 8566 1042 0001 2250 2000 0002</w:t>
      </w:r>
      <w:r w:rsidRPr="00E1408A">
        <w:t xml:space="preserve">. </w:t>
      </w:r>
      <w:r w:rsidR="0084588F" w:rsidRPr="00E1408A">
        <w:t>Skuteczne wniesienie wadium w pieniądzu następuje z chwilą uznania środków pieniężnych na rachunku bankowym zamawiającego, przed upływem dnia i godziny wyznaczonej jako ostateczny termin składania ofert.</w:t>
      </w:r>
    </w:p>
    <w:p w:rsidR="003140F7" w:rsidRPr="00E1408A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E1408A">
        <w:t xml:space="preserve">Zamawiający wymaga w przypadku wniesienia wadium w innej formie niż pieniądzu wadium nieodwołalnego i bezwarunkowego, z którego wynika, że roszczenie </w:t>
      </w:r>
      <w:r w:rsidR="003B3520" w:rsidRPr="00E1408A">
        <w:t>Miasta Szczecinek</w:t>
      </w:r>
      <w:r w:rsidRPr="00E1408A">
        <w:t xml:space="preserve"> zostanie zaspokojone bez obowiązku spełnienia jakichkolwiek warunków związanych z oceną zasadności roszczenia przez wykonawcę oraz warunków, które nie są w nim wymienione.</w:t>
      </w:r>
    </w:p>
    <w:p w:rsidR="003140F7" w:rsidRPr="00E1408A" w:rsidRDefault="003140F7" w:rsidP="006013F2">
      <w:pPr>
        <w:jc w:val="both"/>
      </w:pPr>
    </w:p>
    <w:p w:rsidR="003140F7" w:rsidRPr="00E1408A" w:rsidRDefault="003140F7" w:rsidP="003140F7">
      <w:pPr>
        <w:jc w:val="both"/>
        <w:rPr>
          <w:b/>
        </w:rPr>
      </w:pPr>
      <w:r w:rsidRPr="00E1408A">
        <w:rPr>
          <w:b/>
        </w:rPr>
        <w:t>X. Termin związania ofertą.</w:t>
      </w:r>
    </w:p>
    <w:p w:rsidR="003140F7" w:rsidRPr="00E1408A" w:rsidRDefault="003140F7" w:rsidP="003140F7">
      <w:pPr>
        <w:jc w:val="both"/>
      </w:pPr>
    </w:p>
    <w:p w:rsidR="003140F7" w:rsidRPr="00E1408A" w:rsidRDefault="00DB2AC8" w:rsidP="006013F2">
      <w:pPr>
        <w:jc w:val="both"/>
      </w:pPr>
      <w:r w:rsidRPr="00E1408A">
        <w:t>W</w:t>
      </w:r>
      <w:r w:rsidR="003140F7" w:rsidRPr="00E1408A">
        <w:t>ykonawc</w:t>
      </w:r>
      <w:r w:rsidRPr="00E1408A">
        <w:t>a będzie</w:t>
      </w:r>
      <w:r w:rsidR="003140F7" w:rsidRPr="00E1408A">
        <w:t xml:space="preserve"> </w:t>
      </w:r>
      <w:r w:rsidRPr="00E1408A">
        <w:t>z</w:t>
      </w:r>
      <w:r w:rsidR="003140F7" w:rsidRPr="00E1408A">
        <w:t>wiązan</w:t>
      </w:r>
      <w:r w:rsidRPr="00E1408A">
        <w:t>y</w:t>
      </w:r>
      <w:r w:rsidR="003140F7" w:rsidRPr="00E1408A">
        <w:t xml:space="preserve"> ofertą </w:t>
      </w:r>
      <w:r w:rsidRPr="00E1408A">
        <w:t>przez okres</w:t>
      </w:r>
      <w:r w:rsidR="003140F7" w:rsidRPr="00E1408A">
        <w:t xml:space="preserve"> </w:t>
      </w:r>
      <w:r w:rsidR="008635AC">
        <w:t>3</w:t>
      </w:r>
      <w:r w:rsidR="003140F7" w:rsidRPr="00E1408A">
        <w:t>0 dni tj. do dnia 20</w:t>
      </w:r>
      <w:r w:rsidR="002827A7" w:rsidRPr="00E1408A">
        <w:t>1</w:t>
      </w:r>
      <w:r w:rsidR="008D08C1" w:rsidRPr="00E1408A">
        <w:t>8</w:t>
      </w:r>
      <w:r w:rsidR="00682A54" w:rsidRPr="00E1408A">
        <w:t>-</w:t>
      </w:r>
      <w:r w:rsidR="0068586A" w:rsidRPr="00E1408A">
        <w:t>0</w:t>
      </w:r>
      <w:r w:rsidR="008635AC">
        <w:t>6</w:t>
      </w:r>
      <w:r w:rsidR="005162E8" w:rsidRPr="00E1408A">
        <w:t>-</w:t>
      </w:r>
      <w:r w:rsidR="00FD672F">
        <w:t>2</w:t>
      </w:r>
      <w:r w:rsidR="008635AC">
        <w:t>2</w:t>
      </w:r>
    </w:p>
    <w:p w:rsidR="0068586A" w:rsidRPr="00E1408A" w:rsidRDefault="0068586A" w:rsidP="006013F2">
      <w:pPr>
        <w:jc w:val="both"/>
      </w:pPr>
    </w:p>
    <w:p w:rsidR="004007B8" w:rsidRPr="00E1408A" w:rsidRDefault="004007B8" w:rsidP="004007B8">
      <w:pPr>
        <w:jc w:val="both"/>
        <w:rPr>
          <w:b/>
        </w:rPr>
      </w:pPr>
      <w:r w:rsidRPr="00E1408A">
        <w:rPr>
          <w:b/>
        </w:rPr>
        <w:t>X</w:t>
      </w:r>
      <w:r w:rsidR="00BE7CA5" w:rsidRPr="00E1408A">
        <w:rPr>
          <w:b/>
        </w:rPr>
        <w:t>I</w:t>
      </w:r>
      <w:r w:rsidRPr="00E1408A">
        <w:rPr>
          <w:b/>
        </w:rPr>
        <w:t>. Opis sposobu przygotowywania ofert.</w:t>
      </w:r>
    </w:p>
    <w:p w:rsidR="004007B8" w:rsidRPr="00E1408A" w:rsidRDefault="004007B8" w:rsidP="004007B8">
      <w:pPr>
        <w:jc w:val="both"/>
      </w:pPr>
    </w:p>
    <w:p w:rsidR="004007B8" w:rsidRPr="00E1408A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 w:rsidRPr="00E1408A">
        <w:t>Wykonawca może złożyć jedną ofertę.</w:t>
      </w:r>
    </w:p>
    <w:p w:rsidR="006678E8" w:rsidRPr="00E1408A" w:rsidRDefault="006678E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 w:rsidRPr="00E1408A">
        <w:t>Treść oferty musi odpowiadać treści SIWZ.</w:t>
      </w:r>
    </w:p>
    <w:p w:rsidR="004007B8" w:rsidRPr="00E1408A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 w:rsidRPr="00E1408A">
        <w:t>Oferta musi być podpisana przez osobę upoważnioną do składania oświadczeń w imieniu wykonawcy.</w:t>
      </w:r>
    </w:p>
    <w:p w:rsidR="004007B8" w:rsidRPr="00E1408A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 w:rsidRPr="00E1408A">
        <w:lastRenderedPageBreak/>
        <w:t xml:space="preserve">Wszystkie oświadczenia </w:t>
      </w:r>
      <w:r w:rsidR="00502E56" w:rsidRPr="00E1408A">
        <w:t>lub</w:t>
      </w:r>
      <w:r w:rsidRPr="00E1408A">
        <w:t xml:space="preserve"> dokumenty muszą być przedstawione w formie oryginału lub kopii poświadczonej za zgodność z oryginałem przez wykonawcę.</w:t>
      </w:r>
    </w:p>
    <w:p w:rsidR="00122E39" w:rsidRPr="00E1408A" w:rsidRDefault="00122E39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 w:rsidRPr="00E1408A">
        <w:t>Wszystkie oświadczenia lub dokumenty</w:t>
      </w:r>
      <w:r w:rsidR="005E1BB9" w:rsidRPr="00E1408A">
        <w:t xml:space="preserve"> sporządzone w języku obcym należy złożyć wraz z tłumaczeniem na język polski, poświadczonym przez wykonawcę.</w:t>
      </w:r>
    </w:p>
    <w:p w:rsidR="004007B8" w:rsidRPr="00E1408A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 w:rsidRPr="00E1408A">
        <w:t>Wszystkie poprawki lub zmiany w ofercie muszą być parafowane przez wykonawcę.</w:t>
      </w:r>
    </w:p>
    <w:p w:rsidR="004007B8" w:rsidRPr="00E1408A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 w:rsidRPr="00E1408A">
        <w:t>Oferta powinna być napisana czytelnie</w:t>
      </w:r>
      <w:r w:rsidR="00EE2437" w:rsidRPr="00E1408A">
        <w:t>, techniką trwałą</w:t>
      </w:r>
      <w:r w:rsidRPr="00E1408A">
        <w:t xml:space="preserve"> oraz zszyta w sposób uniemożliwiający rozłączenie się kartek.</w:t>
      </w:r>
    </w:p>
    <w:p w:rsidR="004007B8" w:rsidRPr="00E1408A" w:rsidRDefault="004007B8" w:rsidP="00252E45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 w:rsidRPr="00E1408A">
        <w:t>W ofercie należy zachować kolejność i numerację punktów jak w SIWZ dołączając na początku spis treści. Oferta powinna być złożona na kolejno ponumerowanych stronach</w:t>
      </w:r>
      <w:r w:rsidR="000978F8" w:rsidRPr="00E1408A">
        <w:t>.</w:t>
      </w:r>
    </w:p>
    <w:p w:rsidR="004007B8" w:rsidRPr="00E1408A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 w:rsidRPr="00E1408A">
        <w:t>Ofertę złożyć w zamkniętej kopercie</w:t>
      </w:r>
      <w:r w:rsidR="002B2159" w:rsidRPr="00E1408A">
        <w:t xml:space="preserve"> zewnętrznej</w:t>
      </w:r>
      <w:r w:rsidRPr="00E1408A">
        <w:t xml:space="preserve">, </w:t>
      </w:r>
      <w:r w:rsidR="002B2159" w:rsidRPr="00E1408A">
        <w:t>która</w:t>
      </w:r>
      <w:r w:rsidRPr="00E1408A">
        <w:t xml:space="preserve"> powinna by</w:t>
      </w:r>
      <w:r w:rsidR="006E4E45" w:rsidRPr="00E1408A">
        <w:t>ć opatrzona wyłącznie napisem „</w:t>
      </w:r>
      <w:r w:rsidR="00032A70">
        <w:t xml:space="preserve">Centralny plac zabaw w </w:t>
      </w:r>
      <w:r w:rsidR="006E4E45" w:rsidRPr="00E1408A">
        <w:t>Szczecink</w:t>
      </w:r>
      <w:r w:rsidR="00032A70">
        <w:t>u</w:t>
      </w:r>
      <w:r w:rsidRPr="00E1408A">
        <w:t>.”</w:t>
      </w:r>
      <w:r w:rsidR="002B2159" w:rsidRPr="00E1408A">
        <w:t>.</w:t>
      </w:r>
      <w:r w:rsidRPr="00E1408A">
        <w:t xml:space="preserve"> </w:t>
      </w:r>
      <w:r w:rsidR="002B2159" w:rsidRPr="00E1408A">
        <w:t xml:space="preserve">Druga, wewnętrzna, zamknięta </w:t>
      </w:r>
      <w:r w:rsidRPr="00E1408A">
        <w:t>koperta</w:t>
      </w:r>
      <w:r w:rsidR="002B2159" w:rsidRPr="00E1408A">
        <w:t xml:space="preserve"> poza w/w napisem</w:t>
      </w:r>
      <w:r w:rsidRPr="00E1408A">
        <w:t xml:space="preserve"> </w:t>
      </w:r>
      <w:r w:rsidR="002B2159" w:rsidRPr="00E1408A">
        <w:t xml:space="preserve">powinna być opatrzona </w:t>
      </w:r>
      <w:r w:rsidRPr="00E1408A">
        <w:t xml:space="preserve">dodatkowo identyfikacją </w:t>
      </w:r>
      <w:r w:rsidR="006A4CD0" w:rsidRPr="00E1408A">
        <w:t>wykonawcy</w:t>
      </w:r>
      <w:r w:rsidRPr="00E1408A">
        <w:t>.</w:t>
      </w:r>
    </w:p>
    <w:p w:rsidR="004007B8" w:rsidRPr="00E1408A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 w:rsidRPr="00E1408A">
        <w:t>Wszelkie zmiany do już złożonych ofert lub wycofanie oferty mogą być wniesione w z</w:t>
      </w:r>
      <w:r w:rsidR="006E4E45" w:rsidRPr="00E1408A">
        <w:t>amkniętej kopercie oznaczonej „</w:t>
      </w:r>
      <w:r w:rsidR="00032A70">
        <w:t>Centralny plac zabaw w Szczecinku</w:t>
      </w:r>
      <w:r w:rsidR="006E4E45" w:rsidRPr="00E1408A">
        <w:t xml:space="preserve"> </w:t>
      </w:r>
      <w:r w:rsidRPr="00E1408A">
        <w:t>-zmiana/wycofanie”.</w:t>
      </w:r>
    </w:p>
    <w:p w:rsidR="004007B8" w:rsidRPr="00E1408A" w:rsidRDefault="004007B8" w:rsidP="006013F2">
      <w:pPr>
        <w:jc w:val="both"/>
      </w:pPr>
    </w:p>
    <w:p w:rsidR="004007B8" w:rsidRPr="00E1408A" w:rsidRDefault="004007B8" w:rsidP="004007B8">
      <w:pPr>
        <w:jc w:val="both"/>
        <w:rPr>
          <w:b/>
        </w:rPr>
      </w:pPr>
      <w:r w:rsidRPr="00E1408A">
        <w:rPr>
          <w:b/>
        </w:rPr>
        <w:t>X</w:t>
      </w:r>
      <w:r w:rsidR="00BE7CA5" w:rsidRPr="00E1408A">
        <w:rPr>
          <w:b/>
        </w:rPr>
        <w:t>I</w:t>
      </w:r>
      <w:r w:rsidRPr="00E1408A">
        <w:rPr>
          <w:b/>
        </w:rPr>
        <w:t>I. Miejsce oraz termin składania i otwarcia ofert.</w:t>
      </w:r>
    </w:p>
    <w:p w:rsidR="004007B8" w:rsidRPr="00E1408A" w:rsidRDefault="004007B8" w:rsidP="00B8087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E1408A">
        <w:t>Ofertę należy złożyć w Biurze Obsługi Interesanta Urzędu Miasta Szczecin</w:t>
      </w:r>
      <w:r w:rsidR="0027495B" w:rsidRPr="00E1408A">
        <w:t>e</w:t>
      </w:r>
      <w:r w:rsidRPr="00E1408A">
        <w:t>k, Plac Wolności 13, 78-400 Szczecinek w terminie do dnia 20</w:t>
      </w:r>
      <w:r w:rsidR="002827A7" w:rsidRPr="00E1408A">
        <w:t>1</w:t>
      </w:r>
      <w:r w:rsidR="00854364">
        <w:t>8</w:t>
      </w:r>
      <w:r w:rsidR="00682A54" w:rsidRPr="00E1408A">
        <w:t>-</w:t>
      </w:r>
      <w:r w:rsidR="00854364">
        <w:t>05</w:t>
      </w:r>
      <w:r w:rsidR="005162E8" w:rsidRPr="00E1408A">
        <w:t>-</w:t>
      </w:r>
      <w:r w:rsidR="00FD672F">
        <w:t>2</w:t>
      </w:r>
      <w:r w:rsidR="00854364">
        <w:t>4</w:t>
      </w:r>
      <w:r w:rsidRPr="00E1408A">
        <w:t>, godz. 10</w:t>
      </w:r>
      <w:r w:rsidRPr="00E1408A">
        <w:rPr>
          <w:vertAlign w:val="superscript"/>
        </w:rPr>
        <w:t>00</w:t>
      </w:r>
      <w:r w:rsidRPr="00E1408A">
        <w:t>.</w:t>
      </w:r>
    </w:p>
    <w:p w:rsidR="004007B8" w:rsidRPr="00E1408A" w:rsidRDefault="004007B8" w:rsidP="00B8087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E1408A">
        <w:t xml:space="preserve">Otwarcie ofert nastąpi w siedzibie zamawiającego w pok. </w:t>
      </w:r>
      <w:r w:rsidR="001640B3" w:rsidRPr="00E1408A">
        <w:t>104</w:t>
      </w:r>
      <w:r w:rsidRPr="00E1408A">
        <w:t xml:space="preserve"> w dniu 20</w:t>
      </w:r>
      <w:r w:rsidR="002827A7" w:rsidRPr="00E1408A">
        <w:t>1</w:t>
      </w:r>
      <w:r w:rsidR="00854364">
        <w:t>8</w:t>
      </w:r>
      <w:r w:rsidR="00682A54" w:rsidRPr="00E1408A">
        <w:t>-</w:t>
      </w:r>
      <w:r w:rsidR="00854364">
        <w:t>05</w:t>
      </w:r>
      <w:r w:rsidR="005162E8" w:rsidRPr="00E1408A">
        <w:t>-</w:t>
      </w:r>
      <w:r w:rsidR="00FD672F">
        <w:t>2</w:t>
      </w:r>
      <w:r w:rsidR="00854364">
        <w:t>4</w:t>
      </w:r>
      <w:r w:rsidRPr="00E1408A">
        <w:t>, godz. 11</w:t>
      </w:r>
      <w:r w:rsidRPr="00E1408A">
        <w:rPr>
          <w:vertAlign w:val="superscript"/>
        </w:rPr>
        <w:t>00</w:t>
      </w:r>
      <w:r w:rsidRPr="00E1408A">
        <w:t>.</w:t>
      </w:r>
    </w:p>
    <w:p w:rsidR="00792942" w:rsidRPr="00E1408A" w:rsidRDefault="00792942" w:rsidP="00B8087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E1408A">
        <w:t>Bezpośrednio przed otwarciem ofert zamawiający poda</w:t>
      </w:r>
      <w:r w:rsidR="00C00A84" w:rsidRPr="00E1408A">
        <w:t>je</w:t>
      </w:r>
      <w:r w:rsidRPr="00E1408A">
        <w:t xml:space="preserve"> kwotę, jaką zamierza przeznaczyć na sfinansowanie zamówienia.</w:t>
      </w:r>
    </w:p>
    <w:p w:rsidR="004007B8" w:rsidRPr="00E1408A" w:rsidRDefault="004007B8" w:rsidP="006013F2">
      <w:pPr>
        <w:jc w:val="both"/>
      </w:pPr>
    </w:p>
    <w:p w:rsidR="004007B8" w:rsidRPr="00E1408A" w:rsidRDefault="004007B8" w:rsidP="004007B8">
      <w:pPr>
        <w:jc w:val="both"/>
        <w:rPr>
          <w:b/>
        </w:rPr>
      </w:pPr>
      <w:r w:rsidRPr="00E1408A">
        <w:rPr>
          <w:b/>
        </w:rPr>
        <w:t>XI</w:t>
      </w:r>
      <w:r w:rsidR="00BE7CA5" w:rsidRPr="00E1408A">
        <w:rPr>
          <w:b/>
        </w:rPr>
        <w:t>I</w:t>
      </w:r>
      <w:r w:rsidRPr="00E1408A">
        <w:rPr>
          <w:b/>
        </w:rPr>
        <w:t>I. Opis sposobu obliczenia ceny.</w:t>
      </w:r>
    </w:p>
    <w:p w:rsidR="004007B8" w:rsidRPr="00E1408A" w:rsidRDefault="004007B8" w:rsidP="004007B8">
      <w:pPr>
        <w:jc w:val="both"/>
      </w:pPr>
    </w:p>
    <w:p w:rsidR="004007B8" w:rsidRDefault="004007B8" w:rsidP="00B8087B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 w:rsidRPr="00E1408A">
        <w:t>Wykonawca podaje cenę ryczałtową brutto</w:t>
      </w:r>
      <w:r w:rsidR="006F36F9" w:rsidRPr="00E1408A">
        <w:t xml:space="preserve"> </w:t>
      </w:r>
      <w:r w:rsidRPr="00E1408A">
        <w:t>w zł</w:t>
      </w:r>
      <w:r w:rsidR="00704FD4" w:rsidRPr="00E1408A">
        <w:t xml:space="preserve"> w formularzu ofertowym</w:t>
      </w:r>
      <w:r w:rsidR="002D4BC9" w:rsidRPr="00E1408A">
        <w:t>,</w:t>
      </w:r>
      <w:r w:rsidR="00704FD4" w:rsidRPr="00E1408A">
        <w:t xml:space="preserve"> stanowiącym załącznik</w:t>
      </w:r>
      <w:r w:rsidR="003A4B90" w:rsidRPr="00E1408A">
        <w:t xml:space="preserve"> </w:t>
      </w:r>
      <w:r w:rsidR="00704FD4" w:rsidRPr="00E1408A">
        <w:t>do niniejszej SIWZ</w:t>
      </w:r>
      <w:r w:rsidR="002D4BC9" w:rsidRPr="00E1408A">
        <w:t>,</w:t>
      </w:r>
      <w:r w:rsidR="00704FD4" w:rsidRPr="00E1408A">
        <w:t xml:space="preserve"> </w:t>
      </w:r>
      <w:r w:rsidRPr="00E1408A">
        <w:t xml:space="preserve">za całe zadanie objęte </w:t>
      </w:r>
      <w:r w:rsidR="00252E45" w:rsidRPr="00E1408A">
        <w:t>przedmiotem zamówienia,</w:t>
      </w:r>
      <w:r w:rsidR="00C94808" w:rsidRPr="00E1408A">
        <w:t xml:space="preserve"> zawierającą wszystkie koszty związane z realizacją zamówienia i niezbędne do jego zakończenia</w:t>
      </w:r>
      <w:r w:rsidRPr="00E1408A">
        <w:t xml:space="preserve"> bez możliwości jej zmiany w trakcie trwania umowy</w:t>
      </w:r>
      <w:r w:rsidR="006E4E45" w:rsidRPr="00E1408A">
        <w:t xml:space="preserve"> </w:t>
      </w:r>
      <w:r w:rsidR="00792942" w:rsidRPr="00E1408A">
        <w:t xml:space="preserve">/wykonawca nie może żądać podwyższenia wynagrodzenia ryczałtowego zgodnie z art. 632 K. </w:t>
      </w:r>
      <w:r w:rsidR="00683C43" w:rsidRPr="00E1408A">
        <w:t>c</w:t>
      </w:r>
      <w:r w:rsidR="00792942" w:rsidRPr="00E1408A">
        <w:t>./</w:t>
      </w:r>
      <w:r w:rsidR="00854364">
        <w:t xml:space="preserve"> i w rozbiciu na elementy jak poniżej: </w:t>
      </w:r>
    </w:p>
    <w:p w:rsidR="00FD672F" w:rsidRDefault="00FD672F" w:rsidP="00B8087B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</w:p>
    <w:tbl>
      <w:tblPr>
        <w:tblW w:w="893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3420"/>
        <w:gridCol w:w="1440"/>
        <w:gridCol w:w="540"/>
        <w:gridCol w:w="1260"/>
        <w:gridCol w:w="1872"/>
      </w:tblGrid>
      <w:tr w:rsidR="00FD672F" w:rsidRPr="00D766E5" w:rsidTr="00534B64">
        <w:trPr>
          <w:trHeight w:val="1155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72F" w:rsidRPr="00D766E5" w:rsidRDefault="00FD672F" w:rsidP="00FD672F">
            <w:pPr>
              <w:pStyle w:val="Akapitzlist"/>
              <w:numPr>
                <w:ilvl w:val="0"/>
                <w:numId w:val="13"/>
              </w:numPr>
            </w:pPr>
            <w:r w:rsidRPr="00D766E5">
              <w:t>L.p.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D672F" w:rsidRPr="00D766E5" w:rsidRDefault="00FD672F" w:rsidP="00534B64">
            <w:pPr>
              <w:jc w:val="center"/>
            </w:pPr>
            <w:r w:rsidRPr="00D766E5">
              <w:t>Rodzaj urządzenia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672F" w:rsidRPr="00D766E5" w:rsidRDefault="00FD672F" w:rsidP="00534B64">
            <w:pPr>
              <w:jc w:val="center"/>
            </w:pPr>
            <w:r w:rsidRPr="00D766E5">
              <w:t>J</w:t>
            </w:r>
            <w:r>
              <w:t>ednostkowa cena ryczałtowa brutto</w:t>
            </w:r>
            <w:r w:rsidRPr="00D766E5">
              <w:t xml:space="preserve"> ( urządzenie, transport, montaż, fundament) 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672F" w:rsidRPr="00D766E5" w:rsidRDefault="00FD672F" w:rsidP="00534B64">
            <w:pPr>
              <w:jc w:val="center"/>
            </w:pPr>
            <w:r w:rsidRPr="00D766E5">
              <w:t>JM.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72F" w:rsidRPr="00D766E5" w:rsidRDefault="00FD672F" w:rsidP="00534B64">
            <w:pPr>
              <w:jc w:val="center"/>
            </w:pPr>
            <w:r w:rsidRPr="00D766E5">
              <w:t xml:space="preserve">ilości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672F" w:rsidRPr="00D766E5" w:rsidRDefault="00FD672F" w:rsidP="00534B64">
            <w:pPr>
              <w:jc w:val="center"/>
            </w:pPr>
            <w:r>
              <w:t>Wartość brutto</w:t>
            </w:r>
            <w:r w:rsidRPr="00D766E5">
              <w:t xml:space="preserve"> </w:t>
            </w:r>
          </w:p>
          <w:p w:rsidR="00FD672F" w:rsidRPr="00D766E5" w:rsidRDefault="00FD672F" w:rsidP="00534B64">
            <w:pPr>
              <w:jc w:val="center"/>
            </w:pPr>
            <w:r w:rsidRPr="00D766E5">
              <w:t xml:space="preserve"> (c x e)</w:t>
            </w:r>
          </w:p>
        </w:tc>
      </w:tr>
      <w:tr w:rsidR="00FD672F" w:rsidRPr="00D766E5" w:rsidTr="00534B64">
        <w:trPr>
          <w:trHeight w:val="357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D672F" w:rsidRPr="00D766E5" w:rsidRDefault="00FD672F" w:rsidP="00534B64">
            <w:r w:rsidRPr="00D766E5">
              <w:t>a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D672F" w:rsidRPr="00D766E5" w:rsidRDefault="00FD672F" w:rsidP="00534B64">
            <w:pPr>
              <w:jc w:val="center"/>
            </w:pPr>
            <w:r w:rsidRPr="00D766E5">
              <w:t>b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jc w:val="center"/>
            </w:pPr>
            <w:r w:rsidRPr="00D766E5">
              <w:t>c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jc w:val="center"/>
            </w:pPr>
            <w:r w:rsidRPr="00D766E5">
              <w:t>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jc w:val="center"/>
            </w:pPr>
            <w:r w:rsidRPr="00D766E5">
              <w:t>e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jc w:val="center"/>
            </w:pPr>
            <w:r w:rsidRPr="00D766E5">
              <w:t>f</w:t>
            </w:r>
          </w:p>
        </w:tc>
      </w:tr>
      <w:tr w:rsidR="00FD672F" w:rsidRPr="00D766E5" w:rsidTr="00534B64">
        <w:trPr>
          <w:trHeight w:val="357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D672F" w:rsidRPr="00D766E5" w:rsidRDefault="00FD672F" w:rsidP="00534B64">
            <w:r w:rsidRPr="00D766E5">
              <w:t>I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D672F" w:rsidRPr="00D766E5" w:rsidRDefault="00FD672F" w:rsidP="00534B64">
            <w:pPr>
              <w:jc w:val="center"/>
              <w:rPr>
                <w:rFonts w:ascii="Tahoma" w:hAnsi="Tahoma" w:cs="Tahoma"/>
                <w:b/>
                <w:sz w:val="22"/>
              </w:rPr>
            </w:pPr>
            <w:r w:rsidRPr="00D766E5">
              <w:rPr>
                <w:rFonts w:ascii="Tahoma" w:hAnsi="Tahoma" w:cs="Tahoma"/>
                <w:b/>
                <w:sz w:val="22"/>
              </w:rPr>
              <w:t xml:space="preserve">Urządzenia nowe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jc w:val="center"/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jc w:val="center"/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jc w:val="center"/>
            </w:pPr>
          </w:p>
        </w:tc>
      </w:tr>
      <w:tr w:rsidR="00FD672F" w:rsidRPr="00D766E5" w:rsidTr="00534B64">
        <w:trPr>
          <w:trHeight w:val="55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jc w:val="right"/>
              <w:rPr>
                <w:rFonts w:ascii="Tahoma" w:hAnsi="Tahoma" w:cs="Tahoma"/>
                <w:sz w:val="22"/>
              </w:rPr>
            </w:pPr>
            <w:r w:rsidRPr="00D766E5">
              <w:rPr>
                <w:rFonts w:ascii="Tahoma" w:hAnsi="Tahoma" w:cs="Tahoma"/>
                <w:sz w:val="22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672F" w:rsidRPr="0003284B" w:rsidRDefault="00FD672F" w:rsidP="00534B64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Zestaw  zabawowy nr 1</w:t>
            </w:r>
          </w:p>
          <w:p w:rsidR="00FD672F" w:rsidRPr="00D766E5" w:rsidRDefault="00FD672F" w:rsidP="00534B64"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jc w:val="right"/>
              <w:rPr>
                <w:rFonts w:ascii="Tahoma" w:hAnsi="Tahoma" w:cs="Tahoma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jc w:val="right"/>
              <w:rPr>
                <w:rFonts w:ascii="Tahoma" w:hAnsi="Tahoma" w:cs="Tahoma"/>
                <w:sz w:val="22"/>
              </w:rPr>
            </w:pPr>
            <w:r w:rsidRPr="00D766E5">
              <w:rPr>
                <w:rFonts w:ascii="Tahoma" w:hAnsi="Tahoma" w:cs="Tahoma"/>
                <w:sz w:val="22"/>
              </w:rPr>
              <w:t>szt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jc w:val="right"/>
              <w:rPr>
                <w:rFonts w:ascii="Tahoma" w:hAnsi="Tahoma" w:cs="Tahoma"/>
                <w:sz w:val="22"/>
              </w:rPr>
            </w:pPr>
            <w:r w:rsidRPr="00D766E5">
              <w:rPr>
                <w:rFonts w:ascii="Tahoma" w:hAnsi="Tahoma" w:cs="Tahoma"/>
                <w:sz w:val="22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jc w:val="right"/>
              <w:rPr>
                <w:rFonts w:ascii="Tahoma" w:hAnsi="Tahoma" w:cs="Tahoma"/>
                <w:sz w:val="22"/>
              </w:rPr>
            </w:pPr>
          </w:p>
        </w:tc>
      </w:tr>
      <w:tr w:rsidR="00FD672F" w:rsidRPr="00D766E5" w:rsidTr="00534B64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jc w:val="right"/>
              <w:rPr>
                <w:rFonts w:ascii="Tahoma" w:hAnsi="Tahoma" w:cs="Tahoma"/>
                <w:sz w:val="22"/>
              </w:rPr>
            </w:pPr>
            <w:r w:rsidRPr="00D766E5">
              <w:rPr>
                <w:rFonts w:ascii="Tahoma" w:hAnsi="Tahoma" w:cs="Tahoma"/>
                <w:sz w:val="22"/>
              </w:rPr>
              <w:t>2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672F" w:rsidRPr="00C61DC8" w:rsidRDefault="00FD672F" w:rsidP="00534B64">
            <w:pPr>
              <w:rPr>
                <w:rFonts w:ascii="Tahoma" w:hAnsi="Tahoma" w:cs="Tahoma"/>
                <w:color w:val="000000"/>
                <w:sz w:val="20"/>
              </w:rPr>
            </w:pPr>
            <w:r w:rsidRPr="00C61DC8">
              <w:rPr>
                <w:rFonts w:ascii="Tahoma" w:hAnsi="Tahoma" w:cs="Tahoma"/>
                <w:b/>
                <w:bCs/>
                <w:sz w:val="20"/>
              </w:rPr>
              <w:t>S</w:t>
            </w:r>
            <w:r w:rsidRPr="00C61DC8">
              <w:rPr>
                <w:rFonts w:ascii="Tahoma" w:hAnsi="Tahoma" w:cs="Tahoma"/>
                <w:b/>
                <w:sz w:val="20"/>
              </w:rPr>
              <w:t>prawnościowe</w:t>
            </w:r>
            <w:r w:rsidRPr="00C61DC8">
              <w:rPr>
                <w:rFonts w:ascii="Tahoma" w:hAnsi="Tahoma" w:cs="Tahoma"/>
                <w:b/>
                <w:color w:val="000000"/>
                <w:sz w:val="20"/>
              </w:rPr>
              <w:t xml:space="preserve"> urządzenie linowe nr 2</w:t>
            </w:r>
            <w:r w:rsidRPr="00C61DC8">
              <w:rPr>
                <w:rFonts w:ascii="Tahoma" w:hAnsi="Tahoma" w:cs="Tahoma"/>
                <w:color w:val="000000"/>
                <w:sz w:val="20"/>
              </w:rPr>
              <w:t xml:space="preserve"> </w:t>
            </w:r>
          </w:p>
          <w:p w:rsidR="00FD672F" w:rsidRPr="00D766E5" w:rsidRDefault="00FD672F" w:rsidP="00534B64"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jc w:val="right"/>
              <w:rPr>
                <w:rFonts w:ascii="Tahoma" w:hAnsi="Tahoma" w:cs="Tahoma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jc w:val="right"/>
              <w:rPr>
                <w:rFonts w:ascii="Tahoma" w:hAnsi="Tahoma" w:cs="Tahoma"/>
                <w:sz w:val="22"/>
              </w:rPr>
            </w:pPr>
            <w:r w:rsidRPr="00D766E5">
              <w:rPr>
                <w:rFonts w:ascii="Tahoma" w:hAnsi="Tahoma" w:cs="Tahoma"/>
                <w:sz w:val="22"/>
              </w:rPr>
              <w:t>szt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jc w:val="right"/>
              <w:rPr>
                <w:rFonts w:ascii="Tahoma" w:hAnsi="Tahoma" w:cs="Tahoma"/>
                <w:sz w:val="22"/>
              </w:rPr>
            </w:pPr>
            <w:r w:rsidRPr="00D766E5">
              <w:rPr>
                <w:rFonts w:ascii="Tahoma" w:hAnsi="Tahoma" w:cs="Tahoma"/>
                <w:sz w:val="22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jc w:val="right"/>
              <w:rPr>
                <w:rFonts w:ascii="Tahoma" w:hAnsi="Tahoma" w:cs="Tahoma"/>
                <w:sz w:val="22"/>
              </w:rPr>
            </w:pPr>
          </w:p>
        </w:tc>
      </w:tr>
      <w:tr w:rsidR="00FD672F" w:rsidRPr="00D766E5" w:rsidTr="00534B64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jc w:val="right"/>
              <w:rPr>
                <w:rFonts w:ascii="Tahoma" w:hAnsi="Tahoma" w:cs="Tahoma"/>
                <w:sz w:val="22"/>
              </w:rPr>
            </w:pPr>
            <w:r w:rsidRPr="00D766E5">
              <w:rPr>
                <w:rFonts w:ascii="Tahoma" w:hAnsi="Tahoma" w:cs="Tahoma"/>
                <w:sz w:val="22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672F" w:rsidRPr="00C61DC8" w:rsidRDefault="00FD672F" w:rsidP="00534B64">
            <w:pPr>
              <w:rPr>
                <w:rFonts w:ascii="Tahoma" w:hAnsi="Tahoma" w:cs="Tahoma"/>
                <w:b/>
                <w:sz w:val="20"/>
              </w:rPr>
            </w:pPr>
            <w:r w:rsidRPr="00C61DC8">
              <w:rPr>
                <w:rFonts w:ascii="Tahoma" w:hAnsi="Tahoma" w:cs="Tahoma"/>
                <w:b/>
                <w:bCs/>
                <w:sz w:val="20"/>
                <w:shd w:val="clear" w:color="auto" w:fill="FFFFFF"/>
              </w:rPr>
              <w:t>Z</w:t>
            </w:r>
            <w:r w:rsidRPr="00C61DC8">
              <w:rPr>
                <w:rFonts w:ascii="Tahoma" w:hAnsi="Tahoma" w:cs="Tahoma"/>
                <w:b/>
                <w:sz w:val="20"/>
                <w:shd w:val="clear" w:color="auto" w:fill="FFFFFF"/>
              </w:rPr>
              <w:t>estaw</w:t>
            </w:r>
            <w:r w:rsidRPr="00C61DC8">
              <w:rPr>
                <w:rFonts w:ascii="Tahoma" w:hAnsi="Tahoma" w:cs="Tahoma"/>
                <w:b/>
                <w:color w:val="000000"/>
                <w:sz w:val="20"/>
                <w:shd w:val="clear" w:color="auto" w:fill="FFFFFF"/>
              </w:rPr>
              <w:t xml:space="preserve"> sprawnościowy nr 3</w:t>
            </w:r>
            <w:r w:rsidRPr="00C61DC8"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 xml:space="preserve"> </w:t>
            </w:r>
          </w:p>
          <w:p w:rsidR="00FD672F" w:rsidRPr="00D766E5" w:rsidRDefault="00FD672F" w:rsidP="00534B64">
            <w:pPr>
              <w:spacing w:after="120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jc w:val="right"/>
              <w:rPr>
                <w:rFonts w:ascii="Tahoma" w:hAnsi="Tahoma" w:cs="Tahoma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jc w:val="right"/>
              <w:rPr>
                <w:rFonts w:ascii="Tahoma" w:hAnsi="Tahoma" w:cs="Tahoma"/>
                <w:sz w:val="22"/>
              </w:rPr>
            </w:pPr>
            <w:r w:rsidRPr="00D766E5">
              <w:rPr>
                <w:rFonts w:ascii="Tahoma" w:hAnsi="Tahoma" w:cs="Tahoma"/>
                <w:sz w:val="22"/>
              </w:rPr>
              <w:t>szt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jc w:val="right"/>
              <w:rPr>
                <w:rFonts w:ascii="Tahoma" w:hAnsi="Tahoma" w:cs="Tahoma"/>
                <w:sz w:val="22"/>
              </w:rPr>
            </w:pPr>
            <w:r w:rsidRPr="00D766E5">
              <w:rPr>
                <w:rFonts w:ascii="Tahoma" w:hAnsi="Tahoma" w:cs="Tahoma"/>
                <w:sz w:val="22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jc w:val="right"/>
              <w:rPr>
                <w:rFonts w:ascii="Tahoma" w:hAnsi="Tahoma" w:cs="Tahoma"/>
                <w:sz w:val="22"/>
              </w:rPr>
            </w:pPr>
          </w:p>
        </w:tc>
      </w:tr>
      <w:tr w:rsidR="00FD672F" w:rsidRPr="00D766E5" w:rsidTr="00534B64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jc w:val="right"/>
              <w:rPr>
                <w:rFonts w:ascii="Tahoma" w:hAnsi="Tahoma" w:cs="Tahoma"/>
                <w:sz w:val="22"/>
              </w:rPr>
            </w:pPr>
            <w:r w:rsidRPr="00D766E5">
              <w:rPr>
                <w:rFonts w:ascii="Tahoma" w:hAnsi="Tahoma" w:cs="Tahoma"/>
                <w:sz w:val="22"/>
              </w:rPr>
              <w:lastRenderedPageBreak/>
              <w:t>4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spacing w:after="120"/>
              <w:rPr>
                <w:rFonts w:ascii="Tahoma" w:hAnsi="Tahoma" w:cs="Tahoma"/>
                <w:sz w:val="22"/>
              </w:rPr>
            </w:pPr>
            <w:r w:rsidRPr="002F666A">
              <w:rPr>
                <w:rFonts w:ascii="Tahoma" w:hAnsi="Tahoma" w:cs="Tahoma"/>
                <w:b/>
                <w:color w:val="000000"/>
                <w:sz w:val="20"/>
              </w:rPr>
              <w:t>Zestaw sprawnościowy nr 4</w:t>
            </w:r>
            <w:r w:rsidRPr="002F666A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</w:rPr>
              <w:tab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jc w:val="right"/>
              <w:rPr>
                <w:rFonts w:ascii="Tahoma" w:hAnsi="Tahoma" w:cs="Tahoma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jc w:val="right"/>
              <w:rPr>
                <w:rFonts w:ascii="Tahoma" w:hAnsi="Tahoma" w:cs="Tahoma"/>
                <w:sz w:val="22"/>
              </w:rPr>
            </w:pPr>
            <w:r w:rsidRPr="00D766E5">
              <w:rPr>
                <w:rFonts w:ascii="Tahoma" w:hAnsi="Tahoma" w:cs="Tahoma"/>
                <w:sz w:val="22"/>
              </w:rPr>
              <w:t>szt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jc w:val="right"/>
              <w:rPr>
                <w:rFonts w:ascii="Tahoma" w:hAnsi="Tahoma" w:cs="Tahoma"/>
                <w:sz w:val="22"/>
              </w:rPr>
            </w:pPr>
            <w:r w:rsidRPr="00D766E5">
              <w:rPr>
                <w:rFonts w:ascii="Tahoma" w:hAnsi="Tahoma" w:cs="Tahoma"/>
                <w:sz w:val="22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jc w:val="right"/>
              <w:rPr>
                <w:rFonts w:ascii="Tahoma" w:hAnsi="Tahoma" w:cs="Tahoma"/>
                <w:sz w:val="22"/>
              </w:rPr>
            </w:pPr>
          </w:p>
        </w:tc>
      </w:tr>
      <w:tr w:rsidR="00FD672F" w:rsidRPr="00D766E5" w:rsidTr="00534B64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jc w:val="right"/>
              <w:rPr>
                <w:rFonts w:ascii="Tahoma" w:hAnsi="Tahoma" w:cs="Tahoma"/>
                <w:sz w:val="22"/>
              </w:rPr>
            </w:pPr>
            <w:r w:rsidRPr="00D766E5">
              <w:rPr>
                <w:rFonts w:ascii="Tahoma" w:hAnsi="Tahoma" w:cs="Tahoma"/>
                <w:sz w:val="22"/>
              </w:rPr>
              <w:t>5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672F" w:rsidRPr="002F666A" w:rsidRDefault="00FD672F" w:rsidP="00534B64">
            <w:pPr>
              <w:rPr>
                <w:rFonts w:ascii="Tahoma" w:hAnsi="Tahoma" w:cs="Tahoma"/>
                <w:b/>
                <w:sz w:val="20"/>
              </w:rPr>
            </w:pPr>
            <w:r w:rsidRPr="002F666A">
              <w:rPr>
                <w:rFonts w:ascii="Tahoma" w:hAnsi="Tahoma" w:cs="Tahoma"/>
                <w:b/>
                <w:color w:val="000000"/>
                <w:sz w:val="20"/>
              </w:rPr>
              <w:t>Huśtawka wagowa czteroosobowa nr 5</w:t>
            </w:r>
          </w:p>
          <w:p w:rsidR="00FD672F" w:rsidRPr="00D766E5" w:rsidRDefault="00FD672F" w:rsidP="00534B64">
            <w:pPr>
              <w:spacing w:after="120"/>
              <w:rPr>
                <w:rFonts w:ascii="Tahoma" w:hAnsi="Tahoma" w:cs="Tahoma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jc w:val="right"/>
              <w:rPr>
                <w:rFonts w:ascii="Tahoma" w:hAnsi="Tahoma" w:cs="Tahoma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jc w:val="right"/>
              <w:rPr>
                <w:rFonts w:ascii="Tahoma" w:hAnsi="Tahoma" w:cs="Tahoma"/>
                <w:sz w:val="22"/>
              </w:rPr>
            </w:pPr>
            <w:r w:rsidRPr="00D766E5">
              <w:rPr>
                <w:rFonts w:ascii="Tahoma" w:hAnsi="Tahoma" w:cs="Tahoma"/>
                <w:sz w:val="22"/>
              </w:rPr>
              <w:t>szt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jc w:val="right"/>
              <w:rPr>
                <w:rFonts w:ascii="Tahoma" w:hAnsi="Tahoma" w:cs="Tahoma"/>
                <w:sz w:val="22"/>
              </w:rPr>
            </w:pPr>
            <w:r w:rsidRPr="00D766E5">
              <w:rPr>
                <w:rFonts w:ascii="Tahoma" w:hAnsi="Tahoma" w:cs="Tahoma"/>
                <w:sz w:val="22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jc w:val="right"/>
              <w:rPr>
                <w:rFonts w:ascii="Tahoma" w:hAnsi="Tahoma" w:cs="Tahoma"/>
                <w:sz w:val="22"/>
              </w:rPr>
            </w:pPr>
          </w:p>
        </w:tc>
      </w:tr>
      <w:tr w:rsidR="00FD672F" w:rsidRPr="00D766E5" w:rsidTr="00534B64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jc w:val="right"/>
              <w:rPr>
                <w:rFonts w:ascii="Tahoma" w:hAnsi="Tahoma" w:cs="Tahoma"/>
                <w:sz w:val="22"/>
              </w:rPr>
            </w:pPr>
            <w:r w:rsidRPr="00D766E5">
              <w:rPr>
                <w:rFonts w:ascii="Tahoma" w:hAnsi="Tahoma" w:cs="Tahoma"/>
                <w:sz w:val="22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672F" w:rsidRDefault="00FD672F" w:rsidP="00534B64">
            <w:pPr>
              <w:rPr>
                <w:b/>
                <w:color w:val="0000FF"/>
              </w:rPr>
            </w:pPr>
            <w:r w:rsidRPr="002F666A">
              <w:rPr>
                <w:rFonts w:ascii="Tahoma" w:hAnsi="Tahoma" w:cs="Tahoma"/>
                <w:b/>
                <w:color w:val="000000"/>
                <w:sz w:val="20"/>
              </w:rPr>
              <w:t>Piaskownica</w:t>
            </w:r>
            <w:r w:rsidRPr="002F666A">
              <w:rPr>
                <w:rFonts w:ascii="Tahoma" w:hAnsi="Tahoma" w:cs="Tahoma"/>
                <w:b/>
                <w:color w:val="0000FF"/>
                <w:sz w:val="20"/>
              </w:rPr>
              <w:t xml:space="preserve"> </w:t>
            </w:r>
            <w:r w:rsidRPr="002F666A">
              <w:rPr>
                <w:rFonts w:ascii="Tahoma" w:hAnsi="Tahoma" w:cs="Tahoma"/>
                <w:b/>
                <w:sz w:val="20"/>
              </w:rPr>
              <w:t>nr 6</w:t>
            </w:r>
            <w:r>
              <w:rPr>
                <w:b/>
                <w:color w:val="0000FF"/>
              </w:rPr>
              <w:t xml:space="preserve"> </w:t>
            </w:r>
          </w:p>
          <w:p w:rsidR="00FD672F" w:rsidRPr="00D766E5" w:rsidRDefault="00FD672F" w:rsidP="00534B64">
            <w:pPr>
              <w:spacing w:after="120"/>
              <w:rPr>
                <w:rFonts w:ascii="Tahoma" w:hAnsi="Tahoma" w:cs="Tahoma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jc w:val="right"/>
              <w:rPr>
                <w:rFonts w:ascii="Tahoma" w:hAnsi="Tahoma" w:cs="Tahoma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jc w:val="right"/>
              <w:rPr>
                <w:rFonts w:ascii="Tahoma" w:hAnsi="Tahoma" w:cs="Tahoma"/>
                <w:sz w:val="22"/>
              </w:rPr>
            </w:pPr>
            <w:r w:rsidRPr="00D766E5">
              <w:rPr>
                <w:rFonts w:ascii="Tahoma" w:hAnsi="Tahoma" w:cs="Tahoma"/>
                <w:sz w:val="22"/>
              </w:rPr>
              <w:t>szt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jc w:val="righ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jc w:val="right"/>
              <w:rPr>
                <w:rFonts w:ascii="Tahoma" w:hAnsi="Tahoma" w:cs="Tahoma"/>
                <w:sz w:val="22"/>
              </w:rPr>
            </w:pPr>
          </w:p>
        </w:tc>
      </w:tr>
      <w:tr w:rsidR="00FD672F" w:rsidRPr="00D766E5" w:rsidTr="00534B64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jc w:val="right"/>
              <w:rPr>
                <w:rFonts w:ascii="Tahoma" w:hAnsi="Tahoma" w:cs="Tahoma"/>
                <w:sz w:val="22"/>
              </w:rPr>
            </w:pPr>
            <w:r w:rsidRPr="00D766E5">
              <w:rPr>
                <w:rFonts w:ascii="Tahoma" w:hAnsi="Tahoma" w:cs="Tahoma"/>
                <w:sz w:val="22"/>
              </w:rPr>
              <w:t>7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672F" w:rsidRDefault="00FD672F" w:rsidP="00534B64">
            <w:pPr>
              <w:rPr>
                <w:rFonts w:ascii="Tahoma" w:hAnsi="Tahoma" w:cs="Tahoma"/>
                <w:b/>
                <w:sz w:val="20"/>
              </w:rPr>
            </w:pPr>
            <w:r w:rsidRPr="002B701B">
              <w:rPr>
                <w:rFonts w:ascii="Tahoma" w:hAnsi="Tahoma" w:cs="Tahoma"/>
                <w:b/>
                <w:sz w:val="20"/>
              </w:rPr>
              <w:t>Tablica regulaminowa</w:t>
            </w:r>
            <w:r>
              <w:rPr>
                <w:rFonts w:ascii="Tahoma" w:hAnsi="Tahoma" w:cs="Tahoma"/>
                <w:b/>
                <w:sz w:val="20"/>
              </w:rPr>
              <w:t xml:space="preserve"> nr 7</w:t>
            </w:r>
          </w:p>
          <w:p w:rsidR="00FD672F" w:rsidRPr="00D766E5" w:rsidRDefault="00FD672F" w:rsidP="00534B64">
            <w:pPr>
              <w:spacing w:after="120"/>
              <w:rPr>
                <w:rFonts w:ascii="Tahoma" w:hAnsi="Tahoma" w:cs="Tahoma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jc w:val="right"/>
              <w:rPr>
                <w:rFonts w:ascii="Tahoma" w:hAnsi="Tahoma" w:cs="Tahoma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jc w:val="righ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szt.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jc w:val="righ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jc w:val="right"/>
              <w:rPr>
                <w:rFonts w:ascii="Tahoma" w:hAnsi="Tahoma" w:cs="Tahoma"/>
                <w:sz w:val="22"/>
              </w:rPr>
            </w:pPr>
          </w:p>
        </w:tc>
      </w:tr>
      <w:tr w:rsidR="00FD672F" w:rsidRPr="00D766E5" w:rsidTr="00534B64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jc w:val="righ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8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672F" w:rsidRPr="002B701B" w:rsidRDefault="00FD672F" w:rsidP="00534B64">
            <w:pPr>
              <w:rPr>
                <w:rFonts w:ascii="Tahoma" w:hAnsi="Tahoma" w:cs="Tahoma"/>
                <w:b/>
              </w:rPr>
            </w:pPr>
            <w:r w:rsidRPr="00D766E5">
              <w:rPr>
                <w:rFonts w:ascii="Tahoma" w:hAnsi="Tahoma" w:cs="Tahoma"/>
                <w:sz w:val="22"/>
              </w:rPr>
              <w:t>Obrzeże syntetyczne na wygrodzenie</w:t>
            </w:r>
            <w:r>
              <w:rPr>
                <w:rFonts w:ascii="Tahoma" w:hAnsi="Tahoma" w:cs="Tahoma"/>
                <w:sz w:val="22"/>
              </w:rPr>
              <w:t xml:space="preserve"> </w:t>
            </w:r>
            <w:r w:rsidRPr="00D766E5">
              <w:rPr>
                <w:rFonts w:ascii="Tahoma" w:hAnsi="Tahoma" w:cs="Tahoma"/>
                <w:sz w:val="22"/>
              </w:rPr>
              <w:t xml:space="preserve">strefy </w:t>
            </w:r>
            <w:r>
              <w:rPr>
                <w:rFonts w:ascii="Tahoma" w:hAnsi="Tahoma" w:cs="Tahoma"/>
                <w:sz w:val="22"/>
              </w:rPr>
              <w:t>b</w:t>
            </w:r>
            <w:r w:rsidRPr="00D766E5">
              <w:rPr>
                <w:rFonts w:ascii="Tahoma" w:hAnsi="Tahoma" w:cs="Tahoma"/>
                <w:sz w:val="22"/>
              </w:rPr>
              <w:t>ezpiecz</w:t>
            </w:r>
            <w:r>
              <w:rPr>
                <w:rFonts w:ascii="Tahoma" w:hAnsi="Tahoma" w:cs="Tahoma"/>
                <w:sz w:val="22"/>
              </w:rPr>
              <w:t>eństwa pod zestawy z pozycji 1-5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jc w:val="right"/>
              <w:rPr>
                <w:rFonts w:ascii="Tahoma" w:hAnsi="Tahoma" w:cs="Tahoma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jc w:val="righ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mb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jc w:val="righ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190,00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jc w:val="right"/>
              <w:rPr>
                <w:rFonts w:ascii="Tahoma" w:hAnsi="Tahoma" w:cs="Tahoma"/>
                <w:sz w:val="22"/>
              </w:rPr>
            </w:pPr>
          </w:p>
        </w:tc>
      </w:tr>
      <w:tr w:rsidR="00FD672F" w:rsidRPr="00D766E5" w:rsidTr="00534B64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jc w:val="righ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9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spacing w:after="120"/>
              <w:rPr>
                <w:rFonts w:ascii="Tahoma" w:hAnsi="Tahoma" w:cs="Tahoma"/>
                <w:sz w:val="22"/>
              </w:rPr>
            </w:pPr>
            <w:r w:rsidRPr="00D766E5">
              <w:rPr>
                <w:rFonts w:ascii="Tahoma" w:hAnsi="Tahoma" w:cs="Tahoma"/>
                <w:sz w:val="22"/>
              </w:rPr>
              <w:t xml:space="preserve">Podłoże z piasku gr. </w:t>
            </w:r>
            <w:r>
              <w:rPr>
                <w:rFonts w:ascii="Tahoma" w:hAnsi="Tahoma" w:cs="Tahoma"/>
                <w:sz w:val="22"/>
              </w:rPr>
              <w:t>20 cm pod zestawy nr 1-5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jc w:val="right"/>
              <w:rPr>
                <w:rFonts w:ascii="Tahoma" w:hAnsi="Tahoma" w:cs="Tahoma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jc w:val="right"/>
              <w:rPr>
                <w:rFonts w:ascii="Tahoma" w:hAnsi="Tahoma" w:cs="Tahoma"/>
                <w:sz w:val="22"/>
              </w:rPr>
            </w:pPr>
            <w:r w:rsidRPr="00D766E5">
              <w:rPr>
                <w:rFonts w:ascii="Tahoma" w:hAnsi="Tahoma" w:cs="Tahoma"/>
                <w:sz w:val="22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jc w:val="righ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483,00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2F" w:rsidRPr="00D766E5" w:rsidRDefault="00FD672F" w:rsidP="00534B64">
            <w:pPr>
              <w:rPr>
                <w:rFonts w:ascii="Tahoma" w:hAnsi="Tahoma" w:cs="Tahoma"/>
                <w:sz w:val="22"/>
              </w:rPr>
            </w:pPr>
          </w:p>
        </w:tc>
      </w:tr>
      <w:tr w:rsidR="00FD672F" w:rsidRPr="00D766E5" w:rsidTr="00534B64">
        <w:trPr>
          <w:trHeight w:val="979"/>
        </w:trPr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72F" w:rsidRPr="00D766E5" w:rsidRDefault="00FD672F" w:rsidP="00534B64">
            <w:pPr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Razem wartość zamówienia brutto</w:t>
            </w:r>
          </w:p>
          <w:p w:rsidR="00FD672F" w:rsidRPr="00D766E5" w:rsidRDefault="00FD672F" w:rsidP="00534B64">
            <w:pPr>
              <w:spacing w:line="360" w:lineRule="auto"/>
              <w:rPr>
                <w:rFonts w:ascii="Tahoma" w:hAnsi="Tahoma" w:cs="Tahoma"/>
                <w:b/>
                <w:bCs/>
              </w:rPr>
            </w:pPr>
          </w:p>
          <w:p w:rsidR="00FD672F" w:rsidRPr="00D766E5" w:rsidRDefault="00FD672F" w:rsidP="00534B64">
            <w:pPr>
              <w:spacing w:line="360" w:lineRule="auto"/>
              <w:rPr>
                <w:b/>
                <w:bCs/>
              </w:rPr>
            </w:pPr>
          </w:p>
          <w:p w:rsidR="00FD672F" w:rsidRPr="00D766E5" w:rsidRDefault="00FD672F" w:rsidP="00534B64">
            <w:pPr>
              <w:spacing w:line="360" w:lineRule="auto"/>
              <w:jc w:val="center"/>
              <w:rPr>
                <w:b/>
                <w:bCs/>
              </w:rPr>
            </w:pPr>
            <w:r w:rsidRPr="00D766E5">
              <w:rPr>
                <w:b/>
                <w:bCs/>
              </w:rPr>
              <w:t xml:space="preserve">                                                         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72F" w:rsidRPr="00D766E5" w:rsidRDefault="00FD672F" w:rsidP="00534B64">
            <w:pPr>
              <w:jc w:val="right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…………………………………</w:t>
            </w:r>
            <w:r w:rsidRPr="00D766E5">
              <w:rPr>
                <w:rFonts w:ascii="Tahoma" w:hAnsi="Tahoma" w:cs="Tahoma"/>
                <w:b/>
                <w:sz w:val="22"/>
              </w:rPr>
              <w:t>.</w:t>
            </w:r>
          </w:p>
          <w:p w:rsidR="00FD672F" w:rsidRPr="00D766E5" w:rsidRDefault="00FD672F" w:rsidP="00534B64">
            <w:pPr>
              <w:rPr>
                <w:rFonts w:ascii="Tahoma" w:hAnsi="Tahoma" w:cs="Tahoma"/>
                <w:sz w:val="22"/>
              </w:rPr>
            </w:pPr>
          </w:p>
          <w:p w:rsidR="00FD672F" w:rsidRPr="00D766E5" w:rsidRDefault="00FD672F" w:rsidP="00534B64">
            <w:r w:rsidRPr="00D766E5">
              <w:rPr>
                <w:rFonts w:ascii="Tahoma" w:hAnsi="Tahoma" w:cs="Tahoma"/>
                <w:sz w:val="22"/>
              </w:rPr>
              <w:t>W=f1+f2+…f9</w:t>
            </w:r>
          </w:p>
        </w:tc>
      </w:tr>
    </w:tbl>
    <w:p w:rsidR="00FD672F" w:rsidRPr="00D766E5" w:rsidRDefault="00FD672F" w:rsidP="00FD672F">
      <w:pPr>
        <w:ind w:left="720"/>
      </w:pPr>
    </w:p>
    <w:p w:rsidR="00B375B7" w:rsidRDefault="00B375B7" w:rsidP="00B375B7">
      <w:pPr>
        <w:ind w:left="720"/>
        <w:jc w:val="both"/>
      </w:pPr>
    </w:p>
    <w:p w:rsidR="00B375B7" w:rsidRPr="001E48AB" w:rsidRDefault="00B375B7" w:rsidP="001E48AB">
      <w:pPr>
        <w:ind w:left="720"/>
        <w:jc w:val="both"/>
        <w:rPr>
          <w:rFonts w:ascii="Tahoma" w:hAnsi="Tahoma" w:cs="Tahoma"/>
        </w:rPr>
      </w:pPr>
      <w:r w:rsidRPr="00622D9B">
        <w:rPr>
          <w:rFonts w:ascii="Tahoma" w:hAnsi="Tahoma" w:cs="Tahoma"/>
        </w:rPr>
        <w:t xml:space="preserve">    </w:t>
      </w:r>
    </w:p>
    <w:p w:rsidR="00F60FFE" w:rsidRPr="00E1408A" w:rsidRDefault="00F60FFE" w:rsidP="00F60FFE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 w:rsidRPr="00E1408A">
        <w:t>Do obliczenia ceny służą:</w:t>
      </w:r>
    </w:p>
    <w:p w:rsidR="00F60FFE" w:rsidRDefault="001E48AB" w:rsidP="00F60FFE">
      <w:pPr>
        <w:tabs>
          <w:tab w:val="num" w:pos="360"/>
        </w:tabs>
        <w:ind w:left="360"/>
        <w:jc w:val="both"/>
      </w:pPr>
      <w:r>
        <w:t>- projekt</w:t>
      </w:r>
      <w:r w:rsidR="0044300A">
        <w:t xml:space="preserve"> zagospodarowania terenu</w:t>
      </w:r>
      <w:r w:rsidR="008D1DF0">
        <w:t>,</w:t>
      </w:r>
    </w:p>
    <w:p w:rsidR="0044300A" w:rsidRPr="00E1408A" w:rsidRDefault="00E2459E" w:rsidP="00F60FFE">
      <w:pPr>
        <w:tabs>
          <w:tab w:val="num" w:pos="360"/>
        </w:tabs>
        <w:ind w:left="360"/>
        <w:jc w:val="both"/>
      </w:pPr>
      <w:r>
        <w:t>- załącznik nr 1</w:t>
      </w:r>
      <w:r w:rsidR="008D1DF0">
        <w:t>,</w:t>
      </w:r>
    </w:p>
    <w:p w:rsidR="00F60FFE" w:rsidRPr="00E1408A" w:rsidRDefault="008D1DF0" w:rsidP="00F60FFE">
      <w:pPr>
        <w:tabs>
          <w:tab w:val="num" w:pos="360"/>
        </w:tabs>
        <w:ind w:left="360"/>
        <w:jc w:val="both"/>
      </w:pPr>
      <w:r>
        <w:t xml:space="preserve">- wizja lokalna </w:t>
      </w:r>
      <w:r w:rsidR="00F60FFE" w:rsidRPr="00E1408A">
        <w:t>/zalecana/</w:t>
      </w:r>
      <w:r w:rsidR="00A27312" w:rsidRPr="00E1408A">
        <w:t>.</w:t>
      </w:r>
    </w:p>
    <w:p w:rsidR="004007B8" w:rsidRPr="00E1408A" w:rsidRDefault="004007B8" w:rsidP="006013F2">
      <w:pPr>
        <w:jc w:val="both"/>
      </w:pPr>
    </w:p>
    <w:p w:rsidR="004007B8" w:rsidRPr="00E1408A" w:rsidRDefault="004007B8" w:rsidP="004007B8">
      <w:pPr>
        <w:jc w:val="both"/>
        <w:rPr>
          <w:b/>
        </w:rPr>
      </w:pPr>
      <w:r w:rsidRPr="00E1408A">
        <w:rPr>
          <w:b/>
        </w:rPr>
        <w:t>XI</w:t>
      </w:r>
      <w:r w:rsidR="00BE7CA5" w:rsidRPr="00E1408A">
        <w:rPr>
          <w:b/>
        </w:rPr>
        <w:t>V</w:t>
      </w:r>
      <w:r w:rsidRPr="00E1408A">
        <w:rPr>
          <w:b/>
        </w:rPr>
        <w:t xml:space="preserve">. Opis kryteriów, którymi zamawiający będzie się kierował przy wyborze oferty, wraz z podaniem </w:t>
      </w:r>
      <w:r w:rsidR="00AA06EC" w:rsidRPr="00E1408A">
        <w:rPr>
          <w:b/>
        </w:rPr>
        <w:t>wag</w:t>
      </w:r>
      <w:r w:rsidRPr="00E1408A">
        <w:rPr>
          <w:b/>
        </w:rPr>
        <w:t xml:space="preserve"> tych kryteriów </w:t>
      </w:r>
      <w:r w:rsidR="00D73A5E" w:rsidRPr="00E1408A">
        <w:rPr>
          <w:b/>
        </w:rPr>
        <w:t>i</w:t>
      </w:r>
      <w:r w:rsidRPr="00E1408A">
        <w:rPr>
          <w:b/>
        </w:rPr>
        <w:t xml:space="preserve"> spos</w:t>
      </w:r>
      <w:r w:rsidR="00D73A5E" w:rsidRPr="00E1408A">
        <w:rPr>
          <w:b/>
        </w:rPr>
        <w:t>o</w:t>
      </w:r>
      <w:r w:rsidRPr="00E1408A">
        <w:rPr>
          <w:b/>
        </w:rPr>
        <w:t>b</w:t>
      </w:r>
      <w:r w:rsidR="00D73A5E" w:rsidRPr="00E1408A">
        <w:rPr>
          <w:b/>
        </w:rPr>
        <w:t>u</w:t>
      </w:r>
      <w:r w:rsidRPr="00E1408A">
        <w:rPr>
          <w:b/>
        </w:rPr>
        <w:t xml:space="preserve"> oceny ofert.</w:t>
      </w:r>
    </w:p>
    <w:p w:rsidR="004007B8" w:rsidRPr="00E1408A" w:rsidRDefault="004007B8" w:rsidP="004007B8">
      <w:pPr>
        <w:jc w:val="both"/>
      </w:pPr>
    </w:p>
    <w:p w:rsidR="004007B8" w:rsidRPr="00E1408A" w:rsidRDefault="004007B8" w:rsidP="004007B8">
      <w:pPr>
        <w:jc w:val="both"/>
      </w:pPr>
      <w:r w:rsidRPr="00E1408A">
        <w:t>Zamawiający będzie się kierował przy wyborze oferty następującymi kryteriami:</w:t>
      </w:r>
    </w:p>
    <w:p w:rsidR="00156BC9" w:rsidRPr="00E1408A" w:rsidRDefault="00156BC9" w:rsidP="004007B8">
      <w:pPr>
        <w:jc w:val="both"/>
      </w:pPr>
    </w:p>
    <w:p w:rsidR="004007B8" w:rsidRPr="00E1408A" w:rsidRDefault="0037241A" w:rsidP="00B8087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E1408A">
        <w:t>Cena oferty brutto</w:t>
      </w:r>
      <w:r w:rsidRPr="00E1408A">
        <w:tab/>
        <w:t>- waga 60</w:t>
      </w:r>
      <w:r w:rsidR="004007B8" w:rsidRPr="00E1408A">
        <w:t xml:space="preserve"> %</w:t>
      </w:r>
    </w:p>
    <w:p w:rsidR="004007B8" w:rsidRPr="00E1408A" w:rsidRDefault="004007B8" w:rsidP="004007B8">
      <w:pPr>
        <w:ind w:left="360"/>
        <w:jc w:val="both"/>
      </w:pPr>
      <w:r w:rsidRPr="00E1408A">
        <w:t>Cena oferty punktowana będzie w/g wzoru:</w:t>
      </w:r>
    </w:p>
    <w:p w:rsidR="004007B8" w:rsidRPr="00E1408A" w:rsidRDefault="004007B8" w:rsidP="004007B8">
      <w:pPr>
        <w:ind w:left="360"/>
        <w:jc w:val="both"/>
      </w:pPr>
    </w:p>
    <w:p w:rsidR="004007B8" w:rsidRPr="00E1408A" w:rsidRDefault="004007B8" w:rsidP="004007B8">
      <w:pPr>
        <w:ind w:left="360"/>
        <w:jc w:val="both"/>
      </w:pPr>
      <w:r w:rsidRPr="00E1408A">
        <w:tab/>
      </w:r>
      <w:r w:rsidRPr="00E1408A">
        <w:tab/>
        <w:t>Cena najtańsz</w:t>
      </w:r>
      <w:r w:rsidR="006F12E7" w:rsidRPr="00E1408A">
        <w:t>a z</w:t>
      </w:r>
      <w:r w:rsidRPr="00E1408A">
        <w:t xml:space="preserve"> ofert</w:t>
      </w:r>
    </w:p>
    <w:p w:rsidR="004007B8" w:rsidRPr="00E1408A" w:rsidRDefault="004007B8" w:rsidP="004007B8">
      <w:pPr>
        <w:ind w:left="360"/>
        <w:jc w:val="both"/>
      </w:pPr>
      <w:r w:rsidRPr="00E1408A">
        <w:tab/>
      </w:r>
      <w:r w:rsidR="00AA1712" w:rsidRPr="00E1408A">
        <w:t>C</w:t>
      </w:r>
      <w:r w:rsidR="003A14C6" w:rsidRPr="00E1408A">
        <w:rPr>
          <w:vertAlign w:val="subscript"/>
        </w:rPr>
        <w:t>C</w:t>
      </w:r>
      <w:r w:rsidR="00AA1712" w:rsidRPr="00E1408A">
        <w:t xml:space="preserve"> =</w:t>
      </w:r>
      <w:r w:rsidRPr="00E1408A">
        <w:tab/>
        <w:t>---------------------------- x</w:t>
      </w:r>
      <w:r w:rsidR="0058206C" w:rsidRPr="00E1408A">
        <w:t xml:space="preserve"> 100 pkt x</w:t>
      </w:r>
      <w:r w:rsidR="0037241A" w:rsidRPr="00E1408A">
        <w:t xml:space="preserve"> 60</w:t>
      </w:r>
      <w:r w:rsidRPr="00E1408A">
        <w:t xml:space="preserve"> %</w:t>
      </w:r>
    </w:p>
    <w:p w:rsidR="004007B8" w:rsidRPr="00E1408A" w:rsidRDefault="004007B8" w:rsidP="004007B8">
      <w:pPr>
        <w:ind w:left="360"/>
        <w:jc w:val="both"/>
      </w:pPr>
      <w:r w:rsidRPr="00E1408A">
        <w:tab/>
      </w:r>
      <w:r w:rsidRPr="00E1408A">
        <w:tab/>
        <w:t>Cena badanej oferty</w:t>
      </w:r>
    </w:p>
    <w:p w:rsidR="004007B8" w:rsidRPr="00E1408A" w:rsidRDefault="004007B8" w:rsidP="0054668F">
      <w:pPr>
        <w:jc w:val="both"/>
      </w:pPr>
    </w:p>
    <w:p w:rsidR="00A24ABF" w:rsidRDefault="0054668F" w:rsidP="008C732E">
      <w:pPr>
        <w:jc w:val="both"/>
      </w:pPr>
      <w:r w:rsidRPr="00E1408A">
        <w:t>Cena powinna być podana z dokładnością do dwóch miejsc po przecinku.</w:t>
      </w:r>
    </w:p>
    <w:p w:rsidR="007B00B3" w:rsidRDefault="007B00B3" w:rsidP="008C732E">
      <w:pPr>
        <w:jc w:val="both"/>
      </w:pPr>
    </w:p>
    <w:p w:rsidR="007B00B3" w:rsidRPr="00B436A0" w:rsidRDefault="007B00B3" w:rsidP="007B00B3">
      <w:pPr>
        <w:jc w:val="both"/>
      </w:pPr>
    </w:p>
    <w:p w:rsidR="007B00B3" w:rsidRPr="00B436A0" w:rsidRDefault="007B00B3" w:rsidP="007B00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B436A0">
        <w:t xml:space="preserve">Okres gwarancji jakości - waga </w:t>
      </w:r>
      <w:r w:rsidR="00E2459E">
        <w:t>4</w:t>
      </w:r>
      <w:r w:rsidRPr="00B436A0">
        <w:t>0 %</w:t>
      </w:r>
    </w:p>
    <w:p w:rsidR="007B00B3" w:rsidRPr="00B436A0" w:rsidRDefault="007B00B3" w:rsidP="007B00B3">
      <w:pPr>
        <w:ind w:left="360"/>
        <w:jc w:val="both"/>
      </w:pPr>
      <w:r w:rsidRPr="00B436A0">
        <w:t>Okres gwarancji punktowany będzie w/g wzoru:</w:t>
      </w:r>
    </w:p>
    <w:p w:rsidR="007B00B3" w:rsidRDefault="007B00B3" w:rsidP="007B00B3">
      <w:pPr>
        <w:ind w:left="360"/>
        <w:jc w:val="both"/>
      </w:pPr>
    </w:p>
    <w:p w:rsidR="00E2459E" w:rsidRDefault="00E2459E" w:rsidP="007B00B3">
      <w:pPr>
        <w:ind w:left="360"/>
        <w:jc w:val="both"/>
      </w:pPr>
    </w:p>
    <w:p w:rsidR="00E2459E" w:rsidRPr="00B436A0" w:rsidRDefault="00E2459E" w:rsidP="007B00B3">
      <w:pPr>
        <w:ind w:left="360"/>
        <w:jc w:val="both"/>
      </w:pPr>
    </w:p>
    <w:p w:rsidR="007B00B3" w:rsidRPr="00B436A0" w:rsidRDefault="007B00B3" w:rsidP="007B00B3">
      <w:pPr>
        <w:ind w:left="360"/>
        <w:jc w:val="both"/>
      </w:pPr>
      <w:r w:rsidRPr="00B436A0">
        <w:lastRenderedPageBreak/>
        <w:tab/>
      </w:r>
      <w:r w:rsidRPr="00B436A0">
        <w:tab/>
        <w:t>Okres gwarancji badanej oferty /m-cy/</w:t>
      </w:r>
    </w:p>
    <w:p w:rsidR="007B00B3" w:rsidRPr="00B436A0" w:rsidRDefault="007B00B3" w:rsidP="007B00B3">
      <w:pPr>
        <w:ind w:left="360"/>
        <w:jc w:val="both"/>
      </w:pPr>
      <w:r w:rsidRPr="00B436A0">
        <w:tab/>
        <w:t>C</w:t>
      </w:r>
      <w:r w:rsidRPr="00B436A0">
        <w:rPr>
          <w:vertAlign w:val="subscript"/>
        </w:rPr>
        <w:t>G</w:t>
      </w:r>
      <w:r w:rsidRPr="00B436A0">
        <w:t xml:space="preserve"> =</w:t>
      </w:r>
      <w:r w:rsidRPr="00B436A0">
        <w:tab/>
        <w:t xml:space="preserve">--------------------------------------------------- x 100 pkt x </w:t>
      </w:r>
      <w:r w:rsidR="00E2459E">
        <w:t>4</w:t>
      </w:r>
      <w:r w:rsidRPr="00B436A0">
        <w:t>0 %</w:t>
      </w:r>
    </w:p>
    <w:p w:rsidR="007B00B3" w:rsidRPr="00B436A0" w:rsidRDefault="007B00B3" w:rsidP="007B00B3">
      <w:pPr>
        <w:ind w:left="360"/>
        <w:jc w:val="both"/>
      </w:pPr>
      <w:r w:rsidRPr="00B436A0">
        <w:tab/>
      </w:r>
      <w:r w:rsidRPr="00B436A0">
        <w:tab/>
        <w:t>Okres gwarancji najdłuższy z ofert /m-cy/</w:t>
      </w:r>
    </w:p>
    <w:p w:rsidR="007B00B3" w:rsidRPr="00B436A0" w:rsidRDefault="007B00B3" w:rsidP="007B00B3">
      <w:pPr>
        <w:ind w:left="360"/>
        <w:jc w:val="both"/>
      </w:pPr>
    </w:p>
    <w:p w:rsidR="007B00B3" w:rsidRPr="00B436A0" w:rsidRDefault="007B00B3" w:rsidP="007B00B3">
      <w:pPr>
        <w:jc w:val="both"/>
      </w:pPr>
      <w:r w:rsidRPr="00B436A0">
        <w:t xml:space="preserve">Okres gwarancji nie może być krótszy niż 36 m-cy i dłuższy niż 60 m-cy. </w:t>
      </w:r>
    </w:p>
    <w:p w:rsidR="005547A1" w:rsidRDefault="005547A1" w:rsidP="007B00B3">
      <w:pPr>
        <w:jc w:val="both"/>
      </w:pPr>
    </w:p>
    <w:p w:rsidR="007B00B3" w:rsidRPr="00B436A0" w:rsidRDefault="007B00B3" w:rsidP="007B00B3">
      <w:pPr>
        <w:jc w:val="both"/>
      </w:pPr>
      <w:r w:rsidRPr="00B436A0">
        <w:t>Oferty oceniane będą punktowo, dla każdego kryterium oddzielnie, liczone z dokładnością do dwóch miejsc po przecinku. O wyborze najkorzystniejszej oferty zdecyduje największa liczba zdobytych punktów łącznie we wszystkich kryteriach.</w:t>
      </w:r>
    </w:p>
    <w:p w:rsidR="007B00B3" w:rsidRPr="00B436A0" w:rsidRDefault="007B00B3" w:rsidP="007B00B3">
      <w:pPr>
        <w:jc w:val="both"/>
      </w:pPr>
    </w:p>
    <w:p w:rsidR="004F46F3" w:rsidRPr="00E1408A" w:rsidRDefault="007B00B3" w:rsidP="008C732E">
      <w:pPr>
        <w:jc w:val="both"/>
      </w:pPr>
      <w:r w:rsidRPr="00B436A0">
        <w:tab/>
        <w:t>C = C</w:t>
      </w:r>
      <w:r w:rsidRPr="00B436A0">
        <w:rPr>
          <w:vertAlign w:val="subscript"/>
        </w:rPr>
        <w:t>C</w:t>
      </w:r>
      <w:r w:rsidR="00E2459E">
        <w:t xml:space="preserve"> </w:t>
      </w:r>
      <w:r w:rsidRPr="00B436A0">
        <w:t>+ C</w:t>
      </w:r>
      <w:r w:rsidRPr="00B436A0">
        <w:rPr>
          <w:vertAlign w:val="subscript"/>
        </w:rPr>
        <w:t>G</w:t>
      </w:r>
      <w:r w:rsidRPr="00B436A0">
        <w:tab/>
      </w:r>
      <w:r w:rsidRPr="00B436A0">
        <w:tab/>
        <w:t>- łączna liczba zdobytych punktów</w:t>
      </w:r>
      <w:r w:rsidR="004F46F3" w:rsidRPr="00E1408A">
        <w:tab/>
      </w:r>
    </w:p>
    <w:p w:rsidR="004007B8" w:rsidRPr="00E1408A" w:rsidRDefault="004007B8" w:rsidP="006013F2">
      <w:pPr>
        <w:jc w:val="both"/>
      </w:pPr>
    </w:p>
    <w:p w:rsidR="00C74F32" w:rsidRPr="00E1408A" w:rsidRDefault="00C74F32" w:rsidP="006013F2">
      <w:pPr>
        <w:jc w:val="both"/>
        <w:rPr>
          <w:b/>
        </w:rPr>
      </w:pPr>
      <w:r w:rsidRPr="00E1408A">
        <w:rPr>
          <w:b/>
        </w:rPr>
        <w:t>Zamawiający</w:t>
      </w:r>
      <w:r w:rsidR="006741AA" w:rsidRPr="00E1408A">
        <w:rPr>
          <w:b/>
        </w:rPr>
        <w:t xml:space="preserve"> na podstawie art. 24aa ustawy Pzp, w postępowaniu prowadzonym </w:t>
      </w:r>
      <w:r w:rsidR="002156D7" w:rsidRPr="00E1408A">
        <w:rPr>
          <w:b/>
        </w:rPr>
        <w:br/>
      </w:r>
      <w:r w:rsidR="006741AA" w:rsidRPr="00E1408A">
        <w:rPr>
          <w:b/>
        </w:rPr>
        <w:t xml:space="preserve">w trybie przetargu nieograniczonego, najpierw dokona oceny ofert, a następnie zbada, czy wykonawca, którego oferta została oceniona jako najkorzystniejsza, nie podlega wykluczeniu oraz spełnia </w:t>
      </w:r>
      <w:r w:rsidR="00F1456E" w:rsidRPr="00E1408A">
        <w:rPr>
          <w:b/>
        </w:rPr>
        <w:t>warunki udziału w postępowaniu.</w:t>
      </w:r>
    </w:p>
    <w:p w:rsidR="00C74F32" w:rsidRPr="00E1408A" w:rsidRDefault="00C74F32" w:rsidP="006013F2">
      <w:pPr>
        <w:jc w:val="both"/>
      </w:pPr>
    </w:p>
    <w:p w:rsidR="00D73A5E" w:rsidRPr="00E1408A" w:rsidRDefault="00D73A5E" w:rsidP="00D73A5E">
      <w:pPr>
        <w:jc w:val="both"/>
        <w:rPr>
          <w:b/>
        </w:rPr>
      </w:pPr>
      <w:r w:rsidRPr="00E1408A">
        <w:rPr>
          <w:b/>
        </w:rPr>
        <w:t xml:space="preserve">XV. Informacje o formalnościach, jakie powinny zostać dopełnione po wyborze oferty </w:t>
      </w:r>
      <w:r w:rsidR="008D6E80" w:rsidRPr="00E1408A">
        <w:rPr>
          <w:b/>
        </w:rPr>
        <w:t xml:space="preserve">                  </w:t>
      </w:r>
      <w:r w:rsidRPr="00E1408A">
        <w:rPr>
          <w:b/>
        </w:rPr>
        <w:t>w celu zawarcia umowy w sprawie zamówienia publicznego.</w:t>
      </w:r>
    </w:p>
    <w:p w:rsidR="00D73A5E" w:rsidRPr="00E1408A" w:rsidRDefault="00D73A5E" w:rsidP="00D73A5E">
      <w:pPr>
        <w:jc w:val="both"/>
      </w:pPr>
    </w:p>
    <w:p w:rsidR="004513E6" w:rsidRPr="00E1408A" w:rsidRDefault="004513E6" w:rsidP="00B8087B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E1408A">
        <w:t xml:space="preserve">Umowa w sprawie zamówienia publicznego zostanie zawarta w terminie nie krótszym niż </w:t>
      </w:r>
      <w:r w:rsidR="004E68DD">
        <w:t>5</w:t>
      </w:r>
      <w:r w:rsidRPr="00E1408A">
        <w:t xml:space="preserve"> dni od dnia prze</w:t>
      </w:r>
      <w:r w:rsidR="005E3BCB" w:rsidRPr="00E1408A">
        <w:t>słania</w:t>
      </w:r>
      <w:r w:rsidRPr="00E1408A">
        <w:t xml:space="preserve"> zawiadomienia o wyborze</w:t>
      </w:r>
      <w:r w:rsidR="005E3BCB" w:rsidRPr="00E1408A">
        <w:t xml:space="preserve"> najkorzystniejszej</w:t>
      </w:r>
      <w:r w:rsidRPr="00E1408A">
        <w:t xml:space="preserve"> oferty.</w:t>
      </w:r>
      <w:r w:rsidR="00205D37" w:rsidRPr="00E1408A">
        <w:t xml:space="preserve"> Zamawiający </w:t>
      </w:r>
      <w:r w:rsidR="00C3299E" w:rsidRPr="00E1408A">
        <w:t>może zawrzeć umowę w sprawie zamówienia publicznego przed upływem terminu, jeżeli w postępowaniu o udzielenie zamówienia w przypadku trybu przetargu nieograniczonego złożono tylko jedną ofertę.</w:t>
      </w:r>
    </w:p>
    <w:p w:rsidR="003E2070" w:rsidRPr="00E1408A" w:rsidRDefault="003E2070" w:rsidP="00B8087B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E1408A">
        <w:t>Wykonawca przed podpisaniem umowy dopełni ustalone warunki zabezpieczenia należytego wykonania umowy.</w:t>
      </w:r>
    </w:p>
    <w:p w:rsidR="008007CF" w:rsidRPr="00E1408A" w:rsidRDefault="00D73A5E" w:rsidP="00B8087B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E1408A">
        <w:t>Podmioty występujące wspólnie mają obowiązek przed podpisaniem umowy dostarczenia</w:t>
      </w:r>
      <w:r w:rsidR="00E57E3E" w:rsidRPr="00E1408A">
        <w:t xml:space="preserve"> zamawiającemu</w:t>
      </w:r>
      <w:r w:rsidRPr="00E1408A">
        <w:t xml:space="preserve"> umowy regulującej współpracę – umowa konsorcjum</w:t>
      </w:r>
      <w:r w:rsidR="00E07579" w:rsidRPr="00E1408A">
        <w:t xml:space="preserve">, </w:t>
      </w:r>
      <w:r w:rsidR="008007CF" w:rsidRPr="00E1408A">
        <w:t>w szczególności zawiera</w:t>
      </w:r>
      <w:r w:rsidR="00E07579" w:rsidRPr="00E1408A">
        <w:t>jącej</w:t>
      </w:r>
      <w:r w:rsidR="008007CF" w:rsidRPr="00E1408A">
        <w:t xml:space="preserve"> poniższe warunki:</w:t>
      </w:r>
    </w:p>
    <w:p w:rsidR="008007CF" w:rsidRPr="00E1408A" w:rsidRDefault="00A823D3" w:rsidP="00A823D3">
      <w:pPr>
        <w:tabs>
          <w:tab w:val="num" w:pos="360"/>
        </w:tabs>
        <w:jc w:val="both"/>
      </w:pPr>
      <w:r w:rsidRPr="00E1408A">
        <w:tab/>
      </w:r>
      <w:r w:rsidR="008007CF" w:rsidRPr="00E1408A">
        <w:t>- strony umowy z oznaczeniem lidera;</w:t>
      </w:r>
    </w:p>
    <w:p w:rsidR="008007CF" w:rsidRPr="00E1408A" w:rsidRDefault="00A823D3" w:rsidP="00A823D3">
      <w:pPr>
        <w:tabs>
          <w:tab w:val="num" w:pos="360"/>
        </w:tabs>
        <w:jc w:val="both"/>
      </w:pPr>
      <w:r w:rsidRPr="00E1408A">
        <w:tab/>
      </w:r>
      <w:r w:rsidR="008007CF" w:rsidRPr="00E1408A">
        <w:t>- cel zawarcia umowy</w:t>
      </w:r>
      <w:r w:rsidR="003C27C3" w:rsidRPr="00E1408A">
        <w:t xml:space="preserve"> i sposób współdziałania</w:t>
      </w:r>
      <w:r w:rsidR="008007CF" w:rsidRPr="00E1408A">
        <w:t>;</w:t>
      </w:r>
    </w:p>
    <w:p w:rsidR="008007CF" w:rsidRPr="00E1408A" w:rsidRDefault="00A823D3" w:rsidP="00A823D3">
      <w:pPr>
        <w:tabs>
          <w:tab w:val="num" w:pos="360"/>
        </w:tabs>
        <w:jc w:val="both"/>
      </w:pPr>
      <w:r w:rsidRPr="00E1408A">
        <w:tab/>
      </w:r>
      <w:r w:rsidR="008007CF" w:rsidRPr="00E1408A">
        <w:t>- okres obowiązywania umowy konsorcjum;</w:t>
      </w:r>
    </w:p>
    <w:p w:rsidR="008007CF" w:rsidRPr="00E1408A" w:rsidRDefault="008007CF" w:rsidP="00A823D3">
      <w:pPr>
        <w:tabs>
          <w:tab w:val="num" w:pos="360"/>
        </w:tabs>
        <w:ind w:left="360"/>
        <w:jc w:val="both"/>
      </w:pPr>
      <w:r w:rsidRPr="00E1408A">
        <w:t xml:space="preserve">- solidarną odpowiedzialność każdego z wykonawców wspólnie ubiegających się </w:t>
      </w:r>
      <w:r w:rsidR="00A2735D" w:rsidRPr="00E1408A">
        <w:t xml:space="preserve">                                            </w:t>
      </w:r>
      <w:r w:rsidRPr="00E1408A">
        <w:t>o udzielenie zamówienia wobec zamawiającego za wykonanie umowy oraz wniesienie zabezpieczenia należytego wykonania umowy;</w:t>
      </w:r>
    </w:p>
    <w:p w:rsidR="008007CF" w:rsidRPr="00E1408A" w:rsidRDefault="008007CF" w:rsidP="00A823D3">
      <w:pPr>
        <w:tabs>
          <w:tab w:val="num" w:pos="360"/>
        </w:tabs>
        <w:ind w:left="360"/>
        <w:jc w:val="both"/>
      </w:pPr>
      <w:r w:rsidRPr="00E1408A">
        <w:t xml:space="preserve">- wyłączenie możliwości wypowiedzenia umowy konsorcjum przez któregokolwiek </w:t>
      </w:r>
      <w:r w:rsidR="00A2735D" w:rsidRPr="00E1408A">
        <w:t xml:space="preserve">                      </w:t>
      </w:r>
      <w:r w:rsidRPr="00E1408A">
        <w:t>z wykonawców wspólnie ubiegających się o udzielenie zamówienia do czasu wykonania przedmiotu zamówienia;</w:t>
      </w:r>
    </w:p>
    <w:p w:rsidR="008007CF" w:rsidRPr="00E1408A" w:rsidRDefault="00A823D3" w:rsidP="00A823D3">
      <w:pPr>
        <w:tabs>
          <w:tab w:val="num" w:pos="360"/>
        </w:tabs>
        <w:jc w:val="both"/>
      </w:pPr>
      <w:r w:rsidRPr="00E1408A">
        <w:tab/>
      </w:r>
      <w:r w:rsidR="008007CF" w:rsidRPr="00E1408A">
        <w:t>- zakaz dokonywania zmian w umowie konsorcjum bez zgody zamawiającego.</w:t>
      </w:r>
    </w:p>
    <w:p w:rsidR="00D73A5E" w:rsidRPr="00E1408A" w:rsidRDefault="00D73A5E" w:rsidP="006013F2">
      <w:pPr>
        <w:jc w:val="both"/>
      </w:pPr>
    </w:p>
    <w:p w:rsidR="00D73A5E" w:rsidRPr="00E1408A" w:rsidRDefault="00D73A5E" w:rsidP="00D73A5E">
      <w:pPr>
        <w:jc w:val="both"/>
        <w:rPr>
          <w:b/>
        </w:rPr>
      </w:pPr>
      <w:r w:rsidRPr="00E1408A">
        <w:rPr>
          <w:b/>
        </w:rPr>
        <w:t>XV</w:t>
      </w:r>
      <w:r w:rsidR="00BE7CA5" w:rsidRPr="00E1408A">
        <w:rPr>
          <w:b/>
        </w:rPr>
        <w:t>I</w:t>
      </w:r>
      <w:r w:rsidRPr="00E1408A">
        <w:rPr>
          <w:b/>
        </w:rPr>
        <w:t>. Wymagania dotyczące zabezpieczenia należytego wykonania umowy.</w:t>
      </w:r>
    </w:p>
    <w:p w:rsidR="00217E29" w:rsidRDefault="00217E29" w:rsidP="00217E29">
      <w:pPr>
        <w:ind w:left="360"/>
        <w:jc w:val="both"/>
      </w:pPr>
    </w:p>
    <w:p w:rsidR="00217E29" w:rsidRDefault="00217E29" w:rsidP="00217E29">
      <w:pPr>
        <w:numPr>
          <w:ilvl w:val="0"/>
          <w:numId w:val="6"/>
        </w:numPr>
        <w:tabs>
          <w:tab w:val="clear" w:pos="750"/>
          <w:tab w:val="num" w:pos="360"/>
        </w:tabs>
        <w:ind w:left="360"/>
        <w:jc w:val="both"/>
      </w:pPr>
      <w:r>
        <w:t xml:space="preserve">Zamawiający będzie żądać od wykonawcy, którego oferta została wybrana jako najkorzystniejsza wniesienia zabezpieczenia należytego wykonania umowy w wysokości    </w:t>
      </w:r>
      <w:r w:rsidR="00E2459E">
        <w:t>5</w:t>
      </w:r>
      <w:r w:rsidRPr="00A13404">
        <w:t xml:space="preserve"> % ceny</w:t>
      </w:r>
      <w:r>
        <w:t xml:space="preserve"> całkowitej podanej w ofercie.</w:t>
      </w:r>
    </w:p>
    <w:p w:rsidR="00217E29" w:rsidRDefault="00217E29" w:rsidP="00217E29">
      <w:pPr>
        <w:numPr>
          <w:ilvl w:val="0"/>
          <w:numId w:val="6"/>
        </w:numPr>
        <w:tabs>
          <w:tab w:val="clear" w:pos="750"/>
          <w:tab w:val="num" w:pos="360"/>
        </w:tabs>
        <w:ind w:left="360"/>
        <w:jc w:val="both"/>
      </w:pPr>
      <w:r>
        <w:t>Zabezpieczenie będzie obowiązywało od dnia podpisania umowy do 30 dni po wykonaniu zamówienia.</w:t>
      </w:r>
    </w:p>
    <w:p w:rsidR="00217E29" w:rsidRPr="00A45001" w:rsidRDefault="00217E29" w:rsidP="00217E29">
      <w:pPr>
        <w:numPr>
          <w:ilvl w:val="0"/>
          <w:numId w:val="6"/>
        </w:numPr>
        <w:tabs>
          <w:tab w:val="clear" w:pos="750"/>
          <w:tab w:val="num" w:pos="360"/>
        </w:tabs>
        <w:ind w:left="360"/>
        <w:jc w:val="both"/>
      </w:pPr>
      <w:r w:rsidRPr="00A45001">
        <w:t>Zabezpieczenie może być wnoszone w jednej lub kilku następujących formach:</w:t>
      </w:r>
    </w:p>
    <w:p w:rsidR="00217E29" w:rsidRPr="00A45001" w:rsidRDefault="00217E29" w:rsidP="00217E29">
      <w:pPr>
        <w:tabs>
          <w:tab w:val="num" w:pos="360"/>
        </w:tabs>
        <w:ind w:left="360" w:hanging="360"/>
        <w:jc w:val="both"/>
      </w:pPr>
      <w:r w:rsidRPr="00A45001">
        <w:tab/>
        <w:t>- pieniądzu;</w:t>
      </w:r>
    </w:p>
    <w:p w:rsidR="00217E29" w:rsidRPr="00A45001" w:rsidRDefault="00217E29" w:rsidP="00217E29">
      <w:pPr>
        <w:tabs>
          <w:tab w:val="num" w:pos="540"/>
        </w:tabs>
        <w:ind w:left="540" w:hanging="540"/>
        <w:jc w:val="both"/>
      </w:pPr>
      <w:r w:rsidRPr="00A45001">
        <w:lastRenderedPageBreak/>
        <w:t xml:space="preserve">      - poręczeniach bankowych lub poręczeniach spółdzielczej kasy oszczędnościowo-              kredytowej, z tym że poręczenie kasy jest zawsze </w:t>
      </w:r>
      <w:r>
        <w:t xml:space="preserve">zobowiązaniem </w:t>
      </w:r>
      <w:r w:rsidRPr="00A45001">
        <w:t>pieniężnym;</w:t>
      </w:r>
    </w:p>
    <w:p w:rsidR="00217E29" w:rsidRPr="00A45001" w:rsidRDefault="00217E29" w:rsidP="00217E29">
      <w:pPr>
        <w:tabs>
          <w:tab w:val="num" w:pos="360"/>
        </w:tabs>
        <w:ind w:left="360" w:hanging="360"/>
        <w:jc w:val="both"/>
      </w:pPr>
      <w:r w:rsidRPr="00A45001">
        <w:tab/>
        <w:t>- gwarancjach bankowych;</w:t>
      </w:r>
    </w:p>
    <w:p w:rsidR="00217E29" w:rsidRPr="00A45001" w:rsidRDefault="00217E29" w:rsidP="00217E29">
      <w:pPr>
        <w:tabs>
          <w:tab w:val="num" w:pos="360"/>
        </w:tabs>
        <w:ind w:left="360" w:hanging="360"/>
        <w:jc w:val="both"/>
      </w:pPr>
      <w:r w:rsidRPr="00A45001">
        <w:tab/>
        <w:t>- gwarancjach ubezpieczeniowych;</w:t>
      </w:r>
    </w:p>
    <w:p w:rsidR="00217E29" w:rsidRDefault="00217E29" w:rsidP="00217E29">
      <w:pPr>
        <w:tabs>
          <w:tab w:val="num" w:pos="360"/>
        </w:tabs>
        <w:ind w:left="360" w:hanging="360"/>
        <w:jc w:val="both"/>
      </w:pPr>
      <w:r w:rsidRPr="00A45001">
        <w:tab/>
        <w:t xml:space="preserve">- poręczeniach udzielanych przez podmioty, o których mowa w art. 6 b ust. 5 pkt 2 ustawy z dnia 9 listopada 2000 r. o utworzeniu Polskiej Agencji Rozwoju Przedsiębiorczości </w:t>
      </w:r>
      <w:r>
        <w:br/>
        <w:t>/Dz. U. z 2016 r. poz. 359 z późn. zm.</w:t>
      </w:r>
      <w:r w:rsidRPr="00A45001">
        <w:t>/.</w:t>
      </w:r>
    </w:p>
    <w:p w:rsidR="00217E29" w:rsidRDefault="00217E29" w:rsidP="00217E29">
      <w:pPr>
        <w:tabs>
          <w:tab w:val="num" w:pos="360"/>
        </w:tabs>
        <w:ind w:left="360" w:hanging="360"/>
        <w:jc w:val="both"/>
      </w:pPr>
      <w:r>
        <w:t xml:space="preserve">4. </w:t>
      </w:r>
      <w:r w:rsidRPr="00A45001">
        <w:t xml:space="preserve">Zabezpieczenie wnoszone w pieniądzu wpłaca się przelewem  na rachunek bankowy zamawiającego – Bałtycki Bank Spółdzielczy w Darłowie O/Szczecinek Nr 71 8566 1042 0001 2250 2000 0002. </w:t>
      </w:r>
      <w:r>
        <w:t>Skuteczne wniesienie zabezpieczenia w pieniądzu następuje z chwilą uznania środków pieniężnych na rachunku bankowym zamawiającego, przed upływem terminu podpisania umowy</w:t>
      </w:r>
      <w:r w:rsidRPr="00A45001">
        <w:t>.</w:t>
      </w:r>
    </w:p>
    <w:p w:rsidR="00217E29" w:rsidRDefault="00217E29" w:rsidP="00217E29">
      <w:pPr>
        <w:tabs>
          <w:tab w:val="num" w:pos="360"/>
        </w:tabs>
        <w:ind w:left="360" w:hanging="360"/>
        <w:jc w:val="both"/>
      </w:pPr>
      <w:r>
        <w:t xml:space="preserve">5. </w:t>
      </w:r>
      <w:r w:rsidRPr="00A45001">
        <w:t>Zamawiający wymaga w przypadku wniesienia zabezpieczenia w innej formie niż pieniądzu zabezpieczenia nieodwołalnego i bezwarunkowego, z którego wynika, że roszczenie Miasta Szczecinek zostanie zaspokojone bez obowiązku spełnienia jakichkolwiek warunków związanych z oceną zasadności roszczenia przez wykonawcę oraz warunków, które nie są w nim wymienione.</w:t>
      </w:r>
    </w:p>
    <w:p w:rsidR="00217E29" w:rsidRPr="00A45001" w:rsidRDefault="00217E29" w:rsidP="00217E29">
      <w:pPr>
        <w:tabs>
          <w:tab w:val="num" w:pos="360"/>
        </w:tabs>
        <w:ind w:left="360" w:hanging="360"/>
        <w:jc w:val="both"/>
      </w:pPr>
      <w:r>
        <w:t>6. W przypadku, gdy zabezpieczenie, będzie wnoszone w formie innej niż pieniądz, zamawiający zastrzega sobie prawo do akceptacji projektu ww. dokumentu.</w:t>
      </w:r>
    </w:p>
    <w:p w:rsidR="00217E29" w:rsidRDefault="00217E29" w:rsidP="00217E29">
      <w:pPr>
        <w:jc w:val="both"/>
      </w:pPr>
      <w:r>
        <w:t xml:space="preserve">7. </w:t>
      </w:r>
      <w:r w:rsidRPr="00A45001">
        <w:t xml:space="preserve">Po wykonaniu zamówienia zostanie pozostawiona na zabezpieczenie roszczeń z tytułu </w:t>
      </w:r>
      <w:r>
        <w:t xml:space="preserve"> </w:t>
      </w:r>
      <w:r>
        <w:br/>
        <w:t xml:space="preserve">     </w:t>
      </w:r>
      <w:r w:rsidRPr="00A45001">
        <w:t xml:space="preserve">rękojmi za wady </w:t>
      </w:r>
      <w:r>
        <w:t xml:space="preserve">wartość </w:t>
      </w:r>
      <w:r w:rsidRPr="00A45001">
        <w:t xml:space="preserve">w wysokości 30% zabezpieczenia do wygaśnięcia okresu </w:t>
      </w:r>
      <w:r>
        <w:t xml:space="preserve">  </w:t>
      </w:r>
      <w:r>
        <w:br/>
        <w:t xml:space="preserve">     </w:t>
      </w:r>
      <w:r w:rsidRPr="00A45001">
        <w:t>rękojmi za wady.</w:t>
      </w:r>
    </w:p>
    <w:p w:rsidR="00D73A5E" w:rsidRPr="00E1408A" w:rsidRDefault="00D73A5E" w:rsidP="00D73A5E">
      <w:pPr>
        <w:jc w:val="both"/>
      </w:pPr>
    </w:p>
    <w:p w:rsidR="00D73A5E" w:rsidRPr="00E1408A" w:rsidRDefault="00D73A5E" w:rsidP="006013F2">
      <w:pPr>
        <w:jc w:val="both"/>
      </w:pPr>
    </w:p>
    <w:p w:rsidR="00D73A5E" w:rsidRPr="00E1408A" w:rsidRDefault="00D73A5E" w:rsidP="00D73A5E">
      <w:pPr>
        <w:jc w:val="both"/>
        <w:rPr>
          <w:b/>
        </w:rPr>
      </w:pPr>
      <w:r w:rsidRPr="00E1408A">
        <w:rPr>
          <w:b/>
        </w:rPr>
        <w:t>XV</w:t>
      </w:r>
      <w:r w:rsidR="00BE7CA5" w:rsidRPr="00E1408A">
        <w:rPr>
          <w:b/>
        </w:rPr>
        <w:t>I</w:t>
      </w:r>
      <w:r w:rsidRPr="00E1408A">
        <w:rPr>
          <w:b/>
        </w:rPr>
        <w:t>I. 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warunkach.</w:t>
      </w:r>
    </w:p>
    <w:p w:rsidR="00D73A5E" w:rsidRPr="00E1408A" w:rsidRDefault="00D73A5E" w:rsidP="00D73A5E">
      <w:pPr>
        <w:jc w:val="both"/>
      </w:pPr>
    </w:p>
    <w:p w:rsidR="00D73A5E" w:rsidRPr="00E1408A" w:rsidRDefault="00D860EF" w:rsidP="00D73A5E">
      <w:pPr>
        <w:jc w:val="both"/>
      </w:pPr>
      <w:r w:rsidRPr="00E1408A">
        <w:t>Zamawiający wymaga od wykonawcy, aby zawarł z nim umowę w sprawie zamówienia publicznego na warunkach określonych we w</w:t>
      </w:r>
      <w:r w:rsidR="00D73A5E" w:rsidRPr="00E1408A">
        <w:t>z</w:t>
      </w:r>
      <w:r w:rsidRPr="00E1408A">
        <w:t>o</w:t>
      </w:r>
      <w:r w:rsidR="00D73A5E" w:rsidRPr="00E1408A">
        <w:t>r</w:t>
      </w:r>
      <w:r w:rsidRPr="00E1408A">
        <w:t>ze</w:t>
      </w:r>
      <w:r w:rsidR="00D73A5E" w:rsidRPr="00E1408A">
        <w:t xml:space="preserve"> umowy</w:t>
      </w:r>
      <w:r w:rsidR="002D4BC9" w:rsidRPr="00E1408A">
        <w:t>,</w:t>
      </w:r>
      <w:r w:rsidR="00D73A5E" w:rsidRPr="00E1408A">
        <w:t xml:space="preserve"> stanowi</w:t>
      </w:r>
      <w:r w:rsidRPr="00E1408A">
        <w:t>ącym</w:t>
      </w:r>
      <w:r w:rsidR="00D73A5E" w:rsidRPr="00E1408A">
        <w:t xml:space="preserve"> załącznik do niniejszej SIWZ.</w:t>
      </w:r>
    </w:p>
    <w:p w:rsidR="0037418A" w:rsidRPr="00E1408A" w:rsidRDefault="0037418A" w:rsidP="00D73A5E">
      <w:pPr>
        <w:jc w:val="both"/>
      </w:pPr>
    </w:p>
    <w:p w:rsidR="00685D2D" w:rsidRPr="00E1408A" w:rsidRDefault="00685D2D" w:rsidP="00685D2D">
      <w:pPr>
        <w:jc w:val="both"/>
        <w:rPr>
          <w:b/>
        </w:rPr>
      </w:pPr>
      <w:r w:rsidRPr="00E1408A">
        <w:rPr>
          <w:b/>
        </w:rPr>
        <w:t>XVI</w:t>
      </w:r>
      <w:r w:rsidR="00BE7CA5" w:rsidRPr="00E1408A">
        <w:rPr>
          <w:b/>
        </w:rPr>
        <w:t>I</w:t>
      </w:r>
      <w:r w:rsidRPr="00E1408A">
        <w:rPr>
          <w:b/>
        </w:rPr>
        <w:t>I. Pouczenie o środkach ochrony prawnej przysługujących wykonawcy w toku postępowania o udzielenie zamówienia.</w:t>
      </w:r>
    </w:p>
    <w:p w:rsidR="00685D2D" w:rsidRPr="00E1408A" w:rsidRDefault="00685D2D" w:rsidP="00685D2D">
      <w:pPr>
        <w:jc w:val="both"/>
      </w:pPr>
    </w:p>
    <w:p w:rsidR="002A5D30" w:rsidRPr="00E1408A" w:rsidRDefault="002A5D30" w:rsidP="002A5D30">
      <w:pPr>
        <w:jc w:val="both"/>
      </w:pPr>
      <w:r w:rsidRPr="00E1408A">
        <w:t>Wykonawcy,</w:t>
      </w:r>
      <w:r w:rsidR="006B475B" w:rsidRPr="00E1408A">
        <w:t xml:space="preserve"> a także innemu podmiotowi,</w:t>
      </w:r>
      <w:r w:rsidRPr="00E1408A">
        <w:t xml:space="preserve"> </w:t>
      </w:r>
      <w:r w:rsidRPr="00E1408A">
        <w:rPr>
          <w:bCs/>
        </w:rPr>
        <w:t>jeżeli ma lub miał interes w uzyskaniu danego zamówienia oraz poniósł lub może ponieść szkodę w wyniku naruszenia przez zamawiającego przepisów niniejszej ustawy</w:t>
      </w:r>
      <w:r w:rsidRPr="00E1408A">
        <w:t xml:space="preserve"> przysługują środki ochrony prawnej określone </w:t>
      </w:r>
      <w:r w:rsidR="00AF2087" w:rsidRPr="00E1408A">
        <w:br/>
      </w:r>
      <w:r w:rsidRPr="00E1408A">
        <w:t>w dziale VI ustawy Prawo zamówień publicznych.</w:t>
      </w:r>
    </w:p>
    <w:p w:rsidR="000E2846" w:rsidRPr="00E1408A" w:rsidRDefault="000E2846" w:rsidP="00685D2D">
      <w:pPr>
        <w:jc w:val="both"/>
      </w:pPr>
    </w:p>
    <w:p w:rsidR="002244D0" w:rsidRPr="00E1408A" w:rsidRDefault="009C6366" w:rsidP="006013F2">
      <w:pPr>
        <w:jc w:val="both"/>
        <w:rPr>
          <w:b/>
        </w:rPr>
      </w:pPr>
      <w:r w:rsidRPr="00E1408A">
        <w:rPr>
          <w:b/>
        </w:rPr>
        <w:t>XI</w:t>
      </w:r>
      <w:r w:rsidR="00BE7CA5" w:rsidRPr="00E1408A">
        <w:rPr>
          <w:b/>
        </w:rPr>
        <w:t>X</w:t>
      </w:r>
      <w:r w:rsidR="002244D0" w:rsidRPr="00E1408A">
        <w:rPr>
          <w:b/>
        </w:rPr>
        <w:t>. Opis części zamówienia</w:t>
      </w:r>
      <w:r w:rsidRPr="00E1408A">
        <w:rPr>
          <w:b/>
        </w:rPr>
        <w:t>, jeżeli zamawiający dopuszcza składanie ofert częściowych</w:t>
      </w:r>
      <w:r w:rsidR="002244D0" w:rsidRPr="00E1408A">
        <w:rPr>
          <w:b/>
        </w:rPr>
        <w:t>.</w:t>
      </w:r>
    </w:p>
    <w:p w:rsidR="009C6366" w:rsidRPr="00E1408A" w:rsidRDefault="009C6366" w:rsidP="006013F2">
      <w:pPr>
        <w:jc w:val="both"/>
      </w:pPr>
    </w:p>
    <w:p w:rsidR="0006148D" w:rsidRPr="00E1408A" w:rsidRDefault="0006148D" w:rsidP="006013F2">
      <w:pPr>
        <w:jc w:val="both"/>
      </w:pPr>
      <w:r w:rsidRPr="00E1408A">
        <w:t>Zamawiający nie dopuszcza składania ofert częściowych.</w:t>
      </w:r>
    </w:p>
    <w:p w:rsidR="0006148D" w:rsidRPr="00E1408A" w:rsidRDefault="0006148D" w:rsidP="006013F2">
      <w:pPr>
        <w:jc w:val="both"/>
      </w:pPr>
    </w:p>
    <w:p w:rsidR="009C6366" w:rsidRPr="00E1408A" w:rsidRDefault="009C6366" w:rsidP="006013F2">
      <w:pPr>
        <w:jc w:val="both"/>
        <w:rPr>
          <w:b/>
        </w:rPr>
      </w:pPr>
      <w:r w:rsidRPr="00E1408A">
        <w:rPr>
          <w:b/>
        </w:rPr>
        <w:t>XX. Maksymalna liczba wykonawców, z którymi zamawiający zawrze umowę ramową, jeżeli zamawiający przewiduje zawarcie umowy ramowej.</w:t>
      </w:r>
    </w:p>
    <w:p w:rsidR="002244D0" w:rsidRPr="00E1408A" w:rsidRDefault="002244D0" w:rsidP="006013F2">
      <w:pPr>
        <w:jc w:val="both"/>
      </w:pPr>
    </w:p>
    <w:p w:rsidR="002244D0" w:rsidRPr="00E1408A" w:rsidRDefault="00A76C38" w:rsidP="006013F2">
      <w:pPr>
        <w:jc w:val="both"/>
      </w:pPr>
      <w:r w:rsidRPr="00E1408A">
        <w:t xml:space="preserve">Zamawiający nie </w:t>
      </w:r>
      <w:r w:rsidR="00793FCA" w:rsidRPr="00E1408A">
        <w:t>przewiduje zawarcia umowy ramowej</w:t>
      </w:r>
      <w:r w:rsidRPr="00E1408A">
        <w:t>.</w:t>
      </w:r>
    </w:p>
    <w:p w:rsidR="002244D0" w:rsidRPr="00E1408A" w:rsidRDefault="002244D0" w:rsidP="006013F2">
      <w:pPr>
        <w:jc w:val="both"/>
      </w:pPr>
    </w:p>
    <w:p w:rsidR="002244D0" w:rsidRPr="00E1408A" w:rsidRDefault="00793FCA" w:rsidP="006013F2">
      <w:pPr>
        <w:jc w:val="both"/>
        <w:rPr>
          <w:b/>
        </w:rPr>
      </w:pPr>
      <w:r w:rsidRPr="00E1408A">
        <w:rPr>
          <w:b/>
        </w:rPr>
        <w:lastRenderedPageBreak/>
        <w:t>XX</w:t>
      </w:r>
      <w:r w:rsidR="00BE7CA5" w:rsidRPr="00E1408A">
        <w:rPr>
          <w:b/>
        </w:rPr>
        <w:t>I</w:t>
      </w:r>
      <w:r w:rsidR="002244D0" w:rsidRPr="00E1408A">
        <w:rPr>
          <w:b/>
        </w:rPr>
        <w:t xml:space="preserve">. </w:t>
      </w:r>
      <w:r w:rsidRPr="00E1408A">
        <w:rPr>
          <w:b/>
        </w:rPr>
        <w:t>Informacja o przewidywanych</w:t>
      </w:r>
      <w:r w:rsidR="002244D0" w:rsidRPr="00E1408A">
        <w:rPr>
          <w:b/>
        </w:rPr>
        <w:t xml:space="preserve"> zamówienia</w:t>
      </w:r>
      <w:r w:rsidRPr="00E1408A">
        <w:rPr>
          <w:b/>
        </w:rPr>
        <w:t>ch, o których mowa w art. 67 ust. 1 pkt 6 i 7, jeżeli zamawiający przewiduje udzielenie takich zamówień</w:t>
      </w:r>
      <w:r w:rsidR="002244D0" w:rsidRPr="00E1408A">
        <w:rPr>
          <w:b/>
        </w:rPr>
        <w:t>.</w:t>
      </w:r>
    </w:p>
    <w:p w:rsidR="002244D0" w:rsidRPr="00E1408A" w:rsidRDefault="002244D0" w:rsidP="006013F2">
      <w:pPr>
        <w:jc w:val="both"/>
      </w:pPr>
    </w:p>
    <w:p w:rsidR="00503AA7" w:rsidRPr="00E1408A" w:rsidRDefault="00503AA7" w:rsidP="00503AA7">
      <w:pPr>
        <w:jc w:val="both"/>
      </w:pPr>
      <w:r w:rsidRPr="00E1408A">
        <w:t>Zamawiający</w:t>
      </w:r>
      <w:r w:rsidR="009671BE" w:rsidRPr="00E1408A">
        <w:t xml:space="preserve"> </w:t>
      </w:r>
      <w:r w:rsidR="00DB46CF">
        <w:t xml:space="preserve">nie </w:t>
      </w:r>
      <w:r w:rsidR="000310EC">
        <w:t>przewiduje udzielenia</w:t>
      </w:r>
      <w:r w:rsidR="009671BE" w:rsidRPr="00E1408A">
        <w:t xml:space="preserve"> zamówienia polegającego na powtórzeniu podobnych </w:t>
      </w:r>
      <w:r w:rsidR="00DB46CF">
        <w:t xml:space="preserve">dostaw , </w:t>
      </w:r>
      <w:r w:rsidR="009671BE" w:rsidRPr="00E1408A">
        <w:t>usług lub robót budowlanych</w:t>
      </w:r>
      <w:r w:rsidR="00DB46CF">
        <w:t>.</w:t>
      </w:r>
    </w:p>
    <w:p w:rsidR="002244D0" w:rsidRPr="00E1408A" w:rsidRDefault="002244D0" w:rsidP="006013F2">
      <w:pPr>
        <w:jc w:val="both"/>
      </w:pPr>
    </w:p>
    <w:p w:rsidR="002244D0" w:rsidRPr="00E1408A" w:rsidRDefault="00793FCA" w:rsidP="006013F2">
      <w:pPr>
        <w:jc w:val="both"/>
        <w:rPr>
          <w:b/>
        </w:rPr>
      </w:pPr>
      <w:r w:rsidRPr="00E1408A">
        <w:rPr>
          <w:b/>
        </w:rPr>
        <w:t>XX</w:t>
      </w:r>
      <w:r w:rsidR="002244D0" w:rsidRPr="00E1408A">
        <w:rPr>
          <w:b/>
        </w:rPr>
        <w:t>I</w:t>
      </w:r>
      <w:r w:rsidR="00BE7CA5" w:rsidRPr="00E1408A">
        <w:rPr>
          <w:b/>
        </w:rPr>
        <w:t>I</w:t>
      </w:r>
      <w:r w:rsidR="002244D0" w:rsidRPr="00E1408A">
        <w:rPr>
          <w:b/>
        </w:rPr>
        <w:t>. Opis sposobu przedstawiania ofert wariantowych</w:t>
      </w:r>
      <w:r w:rsidRPr="00E1408A">
        <w:rPr>
          <w:b/>
        </w:rPr>
        <w:t xml:space="preserve"> oraz minimalne warunki, jakim muszą odpowiadać oferty wariantowe</w:t>
      </w:r>
      <w:r w:rsidR="009A54DF" w:rsidRPr="00E1408A">
        <w:rPr>
          <w:b/>
        </w:rPr>
        <w:t xml:space="preserve"> wraz z wybranymi kryteriami oceny</w:t>
      </w:r>
      <w:r w:rsidRPr="00E1408A">
        <w:rPr>
          <w:b/>
        </w:rPr>
        <w:t>, jeżeli zamawiający</w:t>
      </w:r>
      <w:r w:rsidR="009A54DF" w:rsidRPr="00E1408A">
        <w:rPr>
          <w:b/>
        </w:rPr>
        <w:t xml:space="preserve"> wymaga lub</w:t>
      </w:r>
      <w:r w:rsidR="00940E59" w:rsidRPr="00E1408A">
        <w:rPr>
          <w:b/>
        </w:rPr>
        <w:t xml:space="preserve"> dopuszcza ich składanie</w:t>
      </w:r>
      <w:r w:rsidR="002244D0" w:rsidRPr="00E1408A">
        <w:rPr>
          <w:b/>
        </w:rPr>
        <w:t>.</w:t>
      </w:r>
    </w:p>
    <w:p w:rsidR="002244D0" w:rsidRPr="00E1408A" w:rsidRDefault="002244D0" w:rsidP="006013F2">
      <w:pPr>
        <w:jc w:val="both"/>
      </w:pPr>
    </w:p>
    <w:p w:rsidR="002244D0" w:rsidRPr="00E1408A" w:rsidRDefault="00A76C38" w:rsidP="006013F2">
      <w:pPr>
        <w:jc w:val="both"/>
      </w:pPr>
      <w:r w:rsidRPr="00E1408A">
        <w:t>Zamawiający nie dopuszcza składania ofert wariantowych.</w:t>
      </w:r>
    </w:p>
    <w:p w:rsidR="002244D0" w:rsidRPr="00E1408A" w:rsidRDefault="002244D0" w:rsidP="006013F2">
      <w:pPr>
        <w:jc w:val="both"/>
      </w:pPr>
    </w:p>
    <w:p w:rsidR="002244D0" w:rsidRPr="00E1408A" w:rsidRDefault="00940E59" w:rsidP="006013F2">
      <w:pPr>
        <w:jc w:val="both"/>
        <w:rPr>
          <w:b/>
        </w:rPr>
      </w:pPr>
      <w:r w:rsidRPr="00E1408A">
        <w:rPr>
          <w:b/>
        </w:rPr>
        <w:t>XXI</w:t>
      </w:r>
      <w:r w:rsidR="00BE7CA5" w:rsidRPr="00E1408A">
        <w:rPr>
          <w:b/>
        </w:rPr>
        <w:t>I</w:t>
      </w:r>
      <w:r w:rsidRPr="00E1408A">
        <w:rPr>
          <w:b/>
        </w:rPr>
        <w:t>I. Adres poczty elektronicznej lub strony internetowej zamawiającego.</w:t>
      </w:r>
    </w:p>
    <w:p w:rsidR="002244D0" w:rsidRPr="00E1408A" w:rsidRDefault="002244D0" w:rsidP="006013F2">
      <w:pPr>
        <w:jc w:val="both"/>
      </w:pPr>
    </w:p>
    <w:p w:rsidR="002244D0" w:rsidRPr="00E1408A" w:rsidRDefault="00BF0024" w:rsidP="006013F2">
      <w:pPr>
        <w:jc w:val="both"/>
      </w:pPr>
      <w:r w:rsidRPr="00E1408A">
        <w:t>Zamawiający podaje a</w:t>
      </w:r>
      <w:r w:rsidR="001E4626" w:rsidRPr="00E1408A">
        <w:t>dres poczty elektronicznej lub strony internetowej:</w:t>
      </w:r>
    </w:p>
    <w:p w:rsidR="00BF0024" w:rsidRPr="00E1408A" w:rsidRDefault="00BF0024" w:rsidP="006013F2">
      <w:pPr>
        <w:jc w:val="both"/>
      </w:pPr>
      <w:r w:rsidRPr="00E1408A">
        <w:t xml:space="preserve">e-mail: </w:t>
      </w:r>
      <w:hyperlink r:id="rId10" w:history="1">
        <w:r w:rsidRPr="00E1408A">
          <w:rPr>
            <w:rStyle w:val="Hipercze"/>
            <w:color w:val="auto"/>
          </w:rPr>
          <w:t>urzad@um.szczecinek.pl</w:t>
        </w:r>
      </w:hyperlink>
      <w:r w:rsidRPr="00E1408A">
        <w:t>,</w:t>
      </w:r>
    </w:p>
    <w:p w:rsidR="00BF0024" w:rsidRPr="00E1408A" w:rsidRDefault="00BF0024" w:rsidP="006013F2">
      <w:pPr>
        <w:jc w:val="both"/>
      </w:pPr>
      <w:r w:rsidRPr="00E1408A">
        <w:t xml:space="preserve">adres internetowy: </w:t>
      </w:r>
      <w:hyperlink r:id="rId11" w:history="1">
        <w:r w:rsidRPr="00E1408A">
          <w:rPr>
            <w:rStyle w:val="Hipercze"/>
            <w:color w:val="auto"/>
          </w:rPr>
          <w:t>www.szczecinek.pl</w:t>
        </w:r>
      </w:hyperlink>
      <w:r w:rsidRPr="00E1408A">
        <w:t>.</w:t>
      </w:r>
    </w:p>
    <w:p w:rsidR="00940E59" w:rsidRPr="00E1408A" w:rsidRDefault="00940E59" w:rsidP="00940E59">
      <w:pPr>
        <w:jc w:val="both"/>
      </w:pPr>
    </w:p>
    <w:p w:rsidR="00940E59" w:rsidRPr="00E1408A" w:rsidRDefault="00940E59" w:rsidP="00940E59">
      <w:pPr>
        <w:jc w:val="both"/>
        <w:rPr>
          <w:b/>
        </w:rPr>
      </w:pPr>
      <w:r w:rsidRPr="00E1408A">
        <w:rPr>
          <w:b/>
        </w:rPr>
        <w:t>XXI</w:t>
      </w:r>
      <w:r w:rsidR="00BE7CA5" w:rsidRPr="00E1408A">
        <w:rPr>
          <w:b/>
        </w:rPr>
        <w:t>V</w:t>
      </w:r>
      <w:r w:rsidRPr="00E1408A">
        <w:rPr>
          <w:b/>
        </w:rPr>
        <w:t>. Informacje dotyczące walut obcych, w jakich mogą być prowadzone rozliczenia między zamawiającym a wykonawcą, jeżeli zamawiający przewiduje rozliczenia w walutach obcych.</w:t>
      </w:r>
    </w:p>
    <w:p w:rsidR="00940E59" w:rsidRPr="00E1408A" w:rsidRDefault="00940E59" w:rsidP="00940E59">
      <w:pPr>
        <w:jc w:val="both"/>
      </w:pPr>
    </w:p>
    <w:p w:rsidR="00940E59" w:rsidRPr="00E1408A" w:rsidRDefault="00940E59" w:rsidP="00940E59">
      <w:pPr>
        <w:jc w:val="both"/>
      </w:pPr>
      <w:r w:rsidRPr="00E1408A">
        <w:t xml:space="preserve">Zamawiający </w:t>
      </w:r>
      <w:r w:rsidR="007F1886" w:rsidRPr="00E1408A">
        <w:t>nie przewiduje prowadzenia rozliczeń w walutach obcych</w:t>
      </w:r>
      <w:r w:rsidRPr="00E1408A">
        <w:t>.</w:t>
      </w:r>
    </w:p>
    <w:p w:rsidR="00940E59" w:rsidRPr="00E1408A" w:rsidRDefault="00940E59" w:rsidP="006013F2">
      <w:pPr>
        <w:jc w:val="both"/>
      </w:pPr>
    </w:p>
    <w:p w:rsidR="002244D0" w:rsidRPr="00E1408A" w:rsidRDefault="002244D0" w:rsidP="006013F2">
      <w:pPr>
        <w:jc w:val="both"/>
        <w:rPr>
          <w:b/>
        </w:rPr>
      </w:pPr>
      <w:r w:rsidRPr="00E1408A">
        <w:rPr>
          <w:b/>
        </w:rPr>
        <w:t>X</w:t>
      </w:r>
      <w:r w:rsidR="00BF44F4" w:rsidRPr="00E1408A">
        <w:rPr>
          <w:b/>
        </w:rPr>
        <w:t>XV</w:t>
      </w:r>
      <w:r w:rsidRPr="00E1408A">
        <w:rPr>
          <w:b/>
        </w:rPr>
        <w:t xml:space="preserve">. </w:t>
      </w:r>
      <w:r w:rsidR="00BF44F4" w:rsidRPr="00E1408A">
        <w:rPr>
          <w:b/>
        </w:rPr>
        <w:t>Inf</w:t>
      </w:r>
      <w:r w:rsidR="00542295" w:rsidRPr="00E1408A">
        <w:rPr>
          <w:b/>
        </w:rPr>
        <w:t xml:space="preserve">ormacja </w:t>
      </w:r>
      <w:r w:rsidR="0008069E" w:rsidRPr="00E1408A">
        <w:rPr>
          <w:b/>
        </w:rPr>
        <w:t>o przewidywanym</w:t>
      </w:r>
      <w:r w:rsidR="00E8444F" w:rsidRPr="00E1408A">
        <w:rPr>
          <w:b/>
        </w:rPr>
        <w:t xml:space="preserve"> zastosowani</w:t>
      </w:r>
      <w:r w:rsidR="0008069E" w:rsidRPr="00E1408A">
        <w:rPr>
          <w:b/>
        </w:rPr>
        <w:t>u</w:t>
      </w:r>
      <w:r w:rsidR="00E8444F" w:rsidRPr="00E1408A">
        <w:rPr>
          <w:b/>
        </w:rPr>
        <w:t xml:space="preserve"> aukcji elektronicznej</w:t>
      </w:r>
      <w:r w:rsidRPr="00E1408A">
        <w:rPr>
          <w:b/>
        </w:rPr>
        <w:t>.</w:t>
      </w:r>
    </w:p>
    <w:p w:rsidR="00BF44F4" w:rsidRPr="00E1408A" w:rsidRDefault="00BF44F4" w:rsidP="006013F2">
      <w:pPr>
        <w:jc w:val="both"/>
      </w:pPr>
    </w:p>
    <w:p w:rsidR="00BF44F4" w:rsidRPr="00E1408A" w:rsidRDefault="00E8444F" w:rsidP="006013F2">
      <w:pPr>
        <w:jc w:val="both"/>
      </w:pPr>
      <w:r w:rsidRPr="00E1408A">
        <w:t>Zamawiający nie przewiduje zastosowania aukcji elektronicznej.</w:t>
      </w:r>
    </w:p>
    <w:p w:rsidR="00BF44F4" w:rsidRPr="00E1408A" w:rsidRDefault="00BF44F4" w:rsidP="006013F2">
      <w:pPr>
        <w:jc w:val="both"/>
      </w:pPr>
    </w:p>
    <w:p w:rsidR="00BF44F4" w:rsidRPr="00E1408A" w:rsidRDefault="00BF44F4" w:rsidP="006013F2">
      <w:pPr>
        <w:jc w:val="both"/>
        <w:rPr>
          <w:b/>
        </w:rPr>
      </w:pPr>
      <w:r w:rsidRPr="00E1408A">
        <w:rPr>
          <w:b/>
        </w:rPr>
        <w:t>XXV</w:t>
      </w:r>
      <w:r w:rsidR="00BE7CA5" w:rsidRPr="00E1408A">
        <w:rPr>
          <w:b/>
        </w:rPr>
        <w:t>I</w:t>
      </w:r>
      <w:r w:rsidRPr="00E1408A">
        <w:rPr>
          <w:b/>
        </w:rPr>
        <w:t>. Wys</w:t>
      </w:r>
      <w:r w:rsidR="001532C8" w:rsidRPr="00E1408A">
        <w:rPr>
          <w:b/>
        </w:rPr>
        <w:t>okość zwrotu kosztów</w:t>
      </w:r>
      <w:r w:rsidR="00542295" w:rsidRPr="00E1408A">
        <w:rPr>
          <w:b/>
        </w:rPr>
        <w:t xml:space="preserve"> udziału</w:t>
      </w:r>
      <w:r w:rsidR="001532C8" w:rsidRPr="00E1408A">
        <w:rPr>
          <w:b/>
        </w:rPr>
        <w:t xml:space="preserve"> w postępowaniu</w:t>
      </w:r>
      <w:r w:rsidR="00542295" w:rsidRPr="00E1408A">
        <w:rPr>
          <w:b/>
        </w:rPr>
        <w:t>, jeżeli zamawiający przewiduje ich zwrot</w:t>
      </w:r>
      <w:r w:rsidRPr="00E1408A">
        <w:rPr>
          <w:b/>
        </w:rPr>
        <w:t>.</w:t>
      </w:r>
    </w:p>
    <w:p w:rsidR="00BF44F4" w:rsidRPr="00E1408A" w:rsidRDefault="00BF44F4" w:rsidP="006013F2">
      <w:pPr>
        <w:jc w:val="both"/>
      </w:pPr>
    </w:p>
    <w:p w:rsidR="00D36BAE" w:rsidRPr="00E1408A" w:rsidRDefault="00542295" w:rsidP="006013F2">
      <w:pPr>
        <w:jc w:val="both"/>
      </w:pPr>
      <w:r w:rsidRPr="00E1408A">
        <w:t xml:space="preserve">Zamawiający </w:t>
      </w:r>
      <w:r w:rsidR="00896D5A" w:rsidRPr="00E1408A">
        <w:t>nie przewiduje zwrotu kosztów udziału w postępowaniu.</w:t>
      </w:r>
    </w:p>
    <w:p w:rsidR="00BC379A" w:rsidRPr="00E1408A" w:rsidRDefault="00BC379A" w:rsidP="006013F2">
      <w:pPr>
        <w:jc w:val="both"/>
      </w:pPr>
    </w:p>
    <w:p w:rsidR="00DC6BA2" w:rsidRPr="00E1408A" w:rsidRDefault="00DC6BA2" w:rsidP="00DC6BA2">
      <w:pPr>
        <w:jc w:val="both"/>
        <w:rPr>
          <w:b/>
        </w:rPr>
      </w:pPr>
      <w:r w:rsidRPr="00E1408A">
        <w:rPr>
          <w:b/>
        </w:rPr>
        <w:t>XXV</w:t>
      </w:r>
      <w:r w:rsidR="00BE7CA5" w:rsidRPr="00E1408A">
        <w:rPr>
          <w:b/>
        </w:rPr>
        <w:t>I</w:t>
      </w:r>
      <w:r w:rsidRPr="00E1408A">
        <w:rPr>
          <w:b/>
        </w:rPr>
        <w:t>I. Informacja o przewidywanych wymaganiach, o których mowa w art. 29 ust. 3a.</w:t>
      </w:r>
    </w:p>
    <w:p w:rsidR="00DC6BA2" w:rsidRPr="00E1408A" w:rsidRDefault="00DC6BA2" w:rsidP="00DC6BA2">
      <w:pPr>
        <w:jc w:val="both"/>
      </w:pPr>
    </w:p>
    <w:p w:rsidR="0041718B" w:rsidRPr="00E1408A" w:rsidRDefault="00DC6BA2" w:rsidP="00DC6BA2">
      <w:pPr>
        <w:jc w:val="both"/>
      </w:pPr>
      <w:r w:rsidRPr="00E1408A">
        <w:t xml:space="preserve">Zamawiający </w:t>
      </w:r>
      <w:r w:rsidR="0041718B" w:rsidRPr="00E1408A">
        <w:t>określa w szczególności:</w:t>
      </w:r>
    </w:p>
    <w:p w:rsidR="00DC6BA2" w:rsidRPr="00E1408A" w:rsidRDefault="00EC7546" w:rsidP="00EC7546">
      <w:pPr>
        <w:numPr>
          <w:ilvl w:val="0"/>
          <w:numId w:val="26"/>
        </w:numPr>
        <w:ind w:left="426" w:hanging="426"/>
        <w:jc w:val="both"/>
      </w:pPr>
      <w:r w:rsidRPr="00E1408A">
        <w:t>Wykonawca zobowiązuje się, że pracownicy świadczący usługi będą w okresie realizacji umowy zatrudnieni na podstawie umowy o pracę w rozumieniu</w:t>
      </w:r>
      <w:r w:rsidR="00945CE1" w:rsidRPr="00E1408A">
        <w:t xml:space="preserve"> przepisów ustawy z dnia 26 czerwca 197</w:t>
      </w:r>
      <w:r w:rsidR="00073747" w:rsidRPr="00E1408A">
        <w:t>4 r.-Kodeks pracy (Dz. U. z 2016</w:t>
      </w:r>
      <w:r w:rsidR="00945CE1" w:rsidRPr="00E1408A">
        <w:t xml:space="preserve"> r. po</w:t>
      </w:r>
      <w:r w:rsidR="00073747" w:rsidRPr="00E1408A">
        <w:t>z. 1666</w:t>
      </w:r>
      <w:r w:rsidR="00927122" w:rsidRPr="00E1408A">
        <w:t xml:space="preserve"> z późn. zm.</w:t>
      </w:r>
      <w:r w:rsidR="00945CE1" w:rsidRPr="00E1408A">
        <w:t>).</w:t>
      </w:r>
    </w:p>
    <w:p w:rsidR="00945CE1" w:rsidRPr="00E1408A" w:rsidRDefault="008B7F62" w:rsidP="00EC7546">
      <w:pPr>
        <w:numPr>
          <w:ilvl w:val="0"/>
          <w:numId w:val="26"/>
        </w:numPr>
        <w:ind w:left="426" w:hanging="426"/>
        <w:jc w:val="both"/>
      </w:pPr>
      <w:r w:rsidRPr="00E1408A"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</w:t>
      </w:r>
      <w:r w:rsidR="0025256F" w:rsidRPr="00E1408A">
        <w:t>t</w:t>
      </w:r>
      <w:r w:rsidRPr="00E1408A">
        <w:t>warzanie danych osobowych zgodnie z przepisami</w:t>
      </w:r>
      <w:r w:rsidR="0025256F" w:rsidRPr="00E1408A">
        <w:t xml:space="preserve"> o ochronie danych osobowych.</w:t>
      </w:r>
    </w:p>
    <w:p w:rsidR="0025256F" w:rsidRPr="00E1408A" w:rsidRDefault="0025256F" w:rsidP="00EC7546">
      <w:pPr>
        <w:numPr>
          <w:ilvl w:val="0"/>
          <w:numId w:val="26"/>
        </w:numPr>
        <w:ind w:left="426" w:hanging="426"/>
        <w:jc w:val="both"/>
      </w:pPr>
      <w:r w:rsidRPr="00E1408A">
        <w:t xml:space="preserve">Nieprzedłożenie przez wykonawcę kopii umów zawartych przez wykonawcę </w:t>
      </w:r>
      <w:r w:rsidR="00073747" w:rsidRPr="00E1408A">
        <w:t xml:space="preserve">                               </w:t>
      </w:r>
      <w:r w:rsidRPr="00E1408A">
        <w:t>z pracownikami świadczącymi usługi w terminie wskazanym przez zamawiającego zgo</w:t>
      </w:r>
      <w:r w:rsidR="00073747" w:rsidRPr="00E1408A">
        <w:t xml:space="preserve">dnie z ust. 2 będzie traktowane </w:t>
      </w:r>
      <w:r w:rsidRPr="00E1408A">
        <w:t>jako niewypełnienie obowiązku zatrudnienia pracowników świadczących usługi na podstawie umowy o pracę.</w:t>
      </w:r>
    </w:p>
    <w:p w:rsidR="006839A2" w:rsidRPr="00E1408A" w:rsidRDefault="006839A2" w:rsidP="00EC7546">
      <w:pPr>
        <w:numPr>
          <w:ilvl w:val="0"/>
          <w:numId w:val="26"/>
        </w:numPr>
        <w:ind w:left="426" w:hanging="426"/>
        <w:jc w:val="both"/>
      </w:pPr>
      <w:r w:rsidRPr="00E1408A">
        <w:t xml:space="preserve">Za niedopełnienie wymogu zatrudnienia pracowników świadczących usługi na podstawie umowy o pracę w rozumieniu przepisów Kodeksu Pracy, wykonawca zapłaci </w:t>
      </w:r>
      <w:r w:rsidRPr="00E1408A">
        <w:lastRenderedPageBreak/>
        <w:t>zamawiającemu kary umowne w wysokości kwoty minimalnego wynagrodzenia za pracę ustalonego na podstawie przepisów o minimalnym wynagrodzeniu za pracę</w:t>
      </w:r>
      <w:r w:rsidR="00F35784" w:rsidRPr="00E1408A">
        <w:t xml:space="preserve"> obowiązujących w chwili stwierdzenia przez zamawiającego niedopełnienia przez wykonawcę wymogu zatrudnienia pracowników świadczących usługi na podstawie umowy o pracę w rozumieniu przepisów Kodeksu Pracy) oraz liczby miesięcy w okresie realizacji umowy, w których nie dopełniono przedmiotowego wymogu – za każdą osobę poniżej liczby wymaganych pracowników świadczących usługi na podstawie umowy </w:t>
      </w:r>
      <w:r w:rsidR="001F36A6" w:rsidRPr="00E1408A">
        <w:t xml:space="preserve">                  </w:t>
      </w:r>
      <w:r w:rsidR="00F35784" w:rsidRPr="00E1408A">
        <w:t>o pracę wskazanej przez zamawiającego w SIWZ.</w:t>
      </w:r>
    </w:p>
    <w:p w:rsidR="00DC6BA2" w:rsidRPr="00E1408A" w:rsidRDefault="00DC6BA2" w:rsidP="006013F2">
      <w:pPr>
        <w:jc w:val="both"/>
      </w:pPr>
    </w:p>
    <w:p w:rsidR="00BC379A" w:rsidRPr="00E1408A" w:rsidRDefault="00BC379A" w:rsidP="00BC379A">
      <w:pPr>
        <w:jc w:val="both"/>
        <w:rPr>
          <w:b/>
        </w:rPr>
      </w:pPr>
      <w:r w:rsidRPr="00E1408A">
        <w:rPr>
          <w:b/>
        </w:rPr>
        <w:t>XXV</w:t>
      </w:r>
      <w:r w:rsidR="00BE7CA5" w:rsidRPr="00E1408A">
        <w:rPr>
          <w:b/>
        </w:rPr>
        <w:t>I</w:t>
      </w:r>
      <w:r w:rsidR="00DC6BA2" w:rsidRPr="00E1408A">
        <w:rPr>
          <w:b/>
        </w:rPr>
        <w:t>I</w:t>
      </w:r>
      <w:r w:rsidRPr="00E1408A">
        <w:rPr>
          <w:b/>
        </w:rPr>
        <w:t>I. Informacja o przewidywanych wymaganiach, o których mowa w art. 29 ust. 4.</w:t>
      </w:r>
    </w:p>
    <w:p w:rsidR="00BC379A" w:rsidRPr="00E1408A" w:rsidRDefault="00BC379A" w:rsidP="00BC379A">
      <w:pPr>
        <w:jc w:val="both"/>
      </w:pPr>
    </w:p>
    <w:p w:rsidR="00BC379A" w:rsidRPr="00E1408A" w:rsidRDefault="00BC379A" w:rsidP="00BC379A">
      <w:pPr>
        <w:jc w:val="both"/>
      </w:pPr>
      <w:r w:rsidRPr="00E1408A">
        <w:t>Zamawiający nie przewiduje określenia w opisie przedmiotu zamówienia wymagań związanych z realizacją zamówienia.</w:t>
      </w:r>
    </w:p>
    <w:p w:rsidR="00DC6BA2" w:rsidRPr="00E1408A" w:rsidRDefault="00DC6BA2" w:rsidP="006013F2">
      <w:pPr>
        <w:jc w:val="both"/>
      </w:pPr>
    </w:p>
    <w:p w:rsidR="00BE4136" w:rsidRPr="00E1408A" w:rsidRDefault="00BE4136" w:rsidP="006013F2">
      <w:pPr>
        <w:jc w:val="both"/>
        <w:rPr>
          <w:b/>
        </w:rPr>
      </w:pPr>
      <w:r w:rsidRPr="00E1408A">
        <w:rPr>
          <w:b/>
        </w:rPr>
        <w:t>XX</w:t>
      </w:r>
      <w:r w:rsidR="00BC379A" w:rsidRPr="00E1408A">
        <w:rPr>
          <w:b/>
        </w:rPr>
        <w:t>I</w:t>
      </w:r>
      <w:r w:rsidR="00BE7CA5" w:rsidRPr="00E1408A">
        <w:rPr>
          <w:b/>
        </w:rPr>
        <w:t>X</w:t>
      </w:r>
      <w:r w:rsidRPr="00E1408A">
        <w:rPr>
          <w:b/>
        </w:rPr>
        <w:t xml:space="preserve">. </w:t>
      </w:r>
      <w:r w:rsidR="00D40EAA" w:rsidRPr="00E1408A">
        <w:rPr>
          <w:b/>
        </w:rPr>
        <w:t>Informacja o obowiązku osobistego wykonania przez wykonawcę kluczowych części zamówienia, jeżeli zamawiający dokonuje takiego zastrzeżenia zgodnie z art. 36a ust. 2</w:t>
      </w:r>
      <w:r w:rsidRPr="00E1408A">
        <w:rPr>
          <w:b/>
        </w:rPr>
        <w:t>.</w:t>
      </w:r>
    </w:p>
    <w:p w:rsidR="00BE4136" w:rsidRPr="00E1408A" w:rsidRDefault="00BE4136" w:rsidP="006013F2">
      <w:pPr>
        <w:jc w:val="both"/>
      </w:pPr>
    </w:p>
    <w:p w:rsidR="009564F8" w:rsidRPr="00E1408A" w:rsidRDefault="00DB42A1" w:rsidP="006013F2">
      <w:pPr>
        <w:jc w:val="both"/>
      </w:pPr>
      <w:r w:rsidRPr="00E1408A">
        <w:t xml:space="preserve">Zamawiający </w:t>
      </w:r>
      <w:r w:rsidR="00DB46CF">
        <w:t xml:space="preserve">nie </w:t>
      </w:r>
      <w:r w:rsidRPr="00E1408A">
        <w:t>zastrzega obowiązk</w:t>
      </w:r>
      <w:r w:rsidR="00DB46CF">
        <w:t>u</w:t>
      </w:r>
      <w:r w:rsidRPr="00E1408A">
        <w:t xml:space="preserve"> osobistego wykonania przez wykonawcę</w:t>
      </w:r>
      <w:r w:rsidR="0028680D" w:rsidRPr="00E1408A">
        <w:t xml:space="preserve">, a w przypadku </w:t>
      </w:r>
      <w:r w:rsidR="002F1522" w:rsidRPr="00E1408A">
        <w:t xml:space="preserve">powoływania się na </w:t>
      </w:r>
      <w:r w:rsidR="00EC14B3" w:rsidRPr="00E1408A">
        <w:t>zasoby innego podmiotu na zasadach określonych w art. 2</w:t>
      </w:r>
      <w:r w:rsidR="00F0078C" w:rsidRPr="00E1408A">
        <w:t>2a</w:t>
      </w:r>
      <w:r w:rsidR="00EC14B3" w:rsidRPr="00E1408A">
        <w:t xml:space="preserve"> ust. </w:t>
      </w:r>
      <w:r w:rsidR="00F0078C" w:rsidRPr="00E1408A">
        <w:t>1</w:t>
      </w:r>
      <w:r w:rsidR="00DD32F0" w:rsidRPr="00E1408A">
        <w:t xml:space="preserve"> </w:t>
      </w:r>
      <w:r w:rsidR="00701BE1" w:rsidRPr="00E1408A">
        <w:t xml:space="preserve">ustawy </w:t>
      </w:r>
      <w:r w:rsidR="00DD32F0" w:rsidRPr="00E1408A">
        <w:t>Praw</w:t>
      </w:r>
      <w:r w:rsidR="00701BE1" w:rsidRPr="00E1408A">
        <w:t>o</w:t>
      </w:r>
      <w:r w:rsidR="00DD32F0" w:rsidRPr="00E1408A">
        <w:t xml:space="preserve"> zamówień publicznych,</w:t>
      </w:r>
      <w:r w:rsidR="00D84034" w:rsidRPr="00E1408A">
        <w:t xml:space="preserve"> osobistego wykonania przez ten podmiot</w:t>
      </w:r>
      <w:r w:rsidRPr="00E1408A">
        <w:t xml:space="preserve"> kluczowych części zamówienia</w:t>
      </w:r>
      <w:r w:rsidR="00A24ABF">
        <w:t>.</w:t>
      </w:r>
    </w:p>
    <w:p w:rsidR="00BE5DA6" w:rsidRPr="00E1408A" w:rsidRDefault="00BE5DA6" w:rsidP="006013F2">
      <w:pPr>
        <w:jc w:val="both"/>
      </w:pPr>
    </w:p>
    <w:p w:rsidR="00324EFD" w:rsidRPr="00E1408A" w:rsidRDefault="00324EFD" w:rsidP="00324EFD">
      <w:pPr>
        <w:jc w:val="both"/>
      </w:pPr>
      <w:r w:rsidRPr="00E1408A">
        <w:rPr>
          <w:b/>
        </w:rPr>
        <w:t>XXX. Standardy jakościowe, o których mowa w art. 91 ust. 2a.</w:t>
      </w:r>
    </w:p>
    <w:p w:rsidR="00324EFD" w:rsidRPr="00E1408A" w:rsidRDefault="00324EFD" w:rsidP="00324EFD">
      <w:pPr>
        <w:jc w:val="both"/>
        <w:rPr>
          <w:highlight w:val="red"/>
        </w:rPr>
      </w:pPr>
    </w:p>
    <w:p w:rsidR="00324EFD" w:rsidRPr="00E1408A" w:rsidRDefault="00324EFD" w:rsidP="00324EFD">
      <w:pPr>
        <w:jc w:val="both"/>
      </w:pPr>
      <w:r w:rsidRPr="00E1408A">
        <w:t xml:space="preserve">Zamawiający nie określa w opisie przedmiotu zamówienia standardów jakościowych </w:t>
      </w:r>
      <w:r w:rsidR="0010661C" w:rsidRPr="00E1408A">
        <w:t>odnoszących się do wszystkich istotnych cech przedmiotu zamówienia</w:t>
      </w:r>
      <w:r w:rsidR="00AE5ECE" w:rsidRPr="00E1408A">
        <w:t xml:space="preserve"> w celu zastosowania kryterium ceny o wadze przekraczającej 60 %</w:t>
      </w:r>
      <w:r w:rsidRPr="00E1408A">
        <w:t>.</w:t>
      </w:r>
    </w:p>
    <w:p w:rsidR="00324EFD" w:rsidRPr="00E1408A" w:rsidRDefault="00324EFD" w:rsidP="00324EFD">
      <w:pPr>
        <w:jc w:val="both"/>
      </w:pPr>
    </w:p>
    <w:p w:rsidR="001A5EE7" w:rsidRPr="00E1408A" w:rsidRDefault="0089654E" w:rsidP="006013F2">
      <w:pPr>
        <w:jc w:val="both"/>
      </w:pPr>
      <w:r w:rsidRPr="00E1408A">
        <w:rPr>
          <w:b/>
        </w:rPr>
        <w:t>XXX</w:t>
      </w:r>
      <w:r w:rsidR="00BE7CA5" w:rsidRPr="00E1408A">
        <w:rPr>
          <w:b/>
        </w:rPr>
        <w:t>I</w:t>
      </w:r>
      <w:r w:rsidRPr="00E1408A">
        <w:rPr>
          <w:b/>
        </w:rPr>
        <w:t xml:space="preserve">. </w:t>
      </w:r>
      <w:r w:rsidR="00A4716D" w:rsidRPr="00E1408A">
        <w:rPr>
          <w:b/>
        </w:rPr>
        <w:t>Zamawiający żąda wskazania przez wykonawcę części</w:t>
      </w:r>
      <w:r w:rsidR="00946363" w:rsidRPr="00E1408A">
        <w:rPr>
          <w:b/>
        </w:rPr>
        <w:t xml:space="preserve"> zamówienia</w:t>
      </w:r>
      <w:r w:rsidR="0090217F" w:rsidRPr="00E1408A">
        <w:rPr>
          <w:b/>
        </w:rPr>
        <w:t>, któr</w:t>
      </w:r>
      <w:r w:rsidR="009A1C2F" w:rsidRPr="00E1408A">
        <w:rPr>
          <w:b/>
        </w:rPr>
        <w:t>ych</w:t>
      </w:r>
      <w:r w:rsidR="0090217F" w:rsidRPr="00E1408A">
        <w:rPr>
          <w:b/>
        </w:rPr>
        <w:t xml:space="preserve"> wykonanie zamierza powierzyć podwykonawc</w:t>
      </w:r>
      <w:r w:rsidR="009A1C2F" w:rsidRPr="00E1408A">
        <w:rPr>
          <w:b/>
        </w:rPr>
        <w:t>om</w:t>
      </w:r>
      <w:r w:rsidR="0090217F" w:rsidRPr="00E1408A">
        <w:rPr>
          <w:b/>
        </w:rPr>
        <w:t xml:space="preserve">, </w:t>
      </w:r>
      <w:r w:rsidR="009A1C2F" w:rsidRPr="00E1408A">
        <w:rPr>
          <w:b/>
        </w:rPr>
        <w:t>i</w:t>
      </w:r>
      <w:r w:rsidR="0090217F" w:rsidRPr="00E1408A">
        <w:rPr>
          <w:b/>
        </w:rPr>
        <w:t xml:space="preserve"> </w:t>
      </w:r>
      <w:r w:rsidR="004258CF" w:rsidRPr="00E1408A">
        <w:rPr>
          <w:b/>
        </w:rPr>
        <w:t xml:space="preserve">podania przez wykonawcę </w:t>
      </w:r>
      <w:r w:rsidR="009A1C2F" w:rsidRPr="00E1408A">
        <w:rPr>
          <w:b/>
        </w:rPr>
        <w:t>firm podwykonawców</w:t>
      </w:r>
      <w:r w:rsidR="00242FF8" w:rsidRPr="00E1408A">
        <w:rPr>
          <w:b/>
        </w:rPr>
        <w:t>.</w:t>
      </w:r>
    </w:p>
    <w:p w:rsidR="00D36BAE" w:rsidRPr="00E1408A" w:rsidRDefault="00D36BAE" w:rsidP="006013F2">
      <w:pPr>
        <w:jc w:val="both"/>
      </w:pPr>
    </w:p>
    <w:p w:rsidR="00FB7AC4" w:rsidRPr="00E1408A" w:rsidRDefault="00FB7AC4" w:rsidP="006C7D67">
      <w:pPr>
        <w:jc w:val="both"/>
      </w:pPr>
      <w:r w:rsidRPr="00E1408A">
        <w:t>Zamawiający żąda wskazania przez wykonawcę części zamówienia, których wykonanie zamierza powierzyć podwykonawcom, i podania przez wykonawcę</w:t>
      </w:r>
      <w:r w:rsidR="00530CCA" w:rsidRPr="00E1408A">
        <w:t xml:space="preserve"> firm podwykonawców.</w:t>
      </w:r>
    </w:p>
    <w:p w:rsidR="00CF0B34" w:rsidRPr="00E1408A" w:rsidRDefault="00CF0B34" w:rsidP="006013F2">
      <w:pPr>
        <w:jc w:val="both"/>
      </w:pPr>
    </w:p>
    <w:p w:rsidR="0089654E" w:rsidRPr="00E1408A" w:rsidRDefault="0089654E" w:rsidP="006013F2">
      <w:pPr>
        <w:jc w:val="both"/>
      </w:pPr>
    </w:p>
    <w:p w:rsidR="0089654E" w:rsidRPr="00E1408A" w:rsidRDefault="0089654E" w:rsidP="006013F2">
      <w:pPr>
        <w:jc w:val="both"/>
      </w:pPr>
    </w:p>
    <w:p w:rsidR="0089654E" w:rsidRPr="00E1408A" w:rsidRDefault="0089654E" w:rsidP="006013F2">
      <w:pPr>
        <w:jc w:val="both"/>
      </w:pPr>
    </w:p>
    <w:p w:rsidR="00EA7711" w:rsidRPr="00E1408A" w:rsidRDefault="00EA7711" w:rsidP="00EA7711">
      <w:pPr>
        <w:ind w:left="5664" w:firstLine="708"/>
        <w:jc w:val="both"/>
        <w:rPr>
          <w:i/>
        </w:rPr>
      </w:pPr>
      <w:r w:rsidRPr="00E1408A">
        <w:rPr>
          <w:i/>
        </w:rPr>
        <w:t>Zatwierdził:</w:t>
      </w:r>
    </w:p>
    <w:p w:rsidR="00390FBB" w:rsidRPr="00E1408A" w:rsidRDefault="00A24ABF" w:rsidP="00EA7711">
      <w:pPr>
        <w:ind w:left="5664" w:firstLine="708"/>
        <w:jc w:val="both"/>
        <w:rPr>
          <w:i/>
        </w:rPr>
      </w:pPr>
      <w:r>
        <w:rPr>
          <w:i/>
        </w:rPr>
        <w:t xml:space="preserve">Z-ca </w:t>
      </w:r>
      <w:r w:rsidR="00390FBB" w:rsidRPr="00E1408A">
        <w:rPr>
          <w:i/>
        </w:rPr>
        <w:t>Burmistrz</w:t>
      </w:r>
      <w:r>
        <w:rPr>
          <w:i/>
        </w:rPr>
        <w:t>a</w:t>
      </w:r>
      <w:r w:rsidR="00390FBB" w:rsidRPr="00E1408A">
        <w:rPr>
          <w:i/>
        </w:rPr>
        <w:t xml:space="preserve"> Miasta</w:t>
      </w:r>
    </w:p>
    <w:p w:rsidR="00390FBB" w:rsidRPr="00E1408A" w:rsidRDefault="00A24ABF" w:rsidP="00EA7711">
      <w:pPr>
        <w:ind w:left="5664" w:firstLine="708"/>
        <w:jc w:val="both"/>
        <w:rPr>
          <w:i/>
        </w:rPr>
      </w:pPr>
      <w:r>
        <w:rPr>
          <w:i/>
        </w:rPr>
        <w:t>Daniel Rak</w:t>
      </w:r>
    </w:p>
    <w:sectPr w:rsidR="00390FBB" w:rsidRPr="00E1408A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55B" w:rsidRDefault="00DA255B">
      <w:r>
        <w:separator/>
      </w:r>
    </w:p>
  </w:endnote>
  <w:endnote w:type="continuationSeparator" w:id="0">
    <w:p w:rsidR="00DA255B" w:rsidRDefault="00DA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768" w:rsidRDefault="008B1768" w:rsidP="00FE49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1768" w:rsidRDefault="008B1768" w:rsidP="00FE49F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768" w:rsidRDefault="008B1768" w:rsidP="00FE49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E216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B1768" w:rsidRPr="001A276E" w:rsidRDefault="008B1768" w:rsidP="001A276E">
    <w:pPr>
      <w:pStyle w:val="Stopka"/>
      <w:ind w:right="360"/>
      <w:jc w:val="center"/>
      <w:rPr>
        <w:sz w:val="20"/>
        <w:szCs w:val="20"/>
      </w:rPr>
    </w:pPr>
    <w:r w:rsidRPr="001A276E">
      <w:rPr>
        <w:sz w:val="20"/>
        <w:szCs w:val="20"/>
      </w:rPr>
      <w:t>____________________________________________________________________</w:t>
    </w:r>
    <w:r>
      <w:rPr>
        <w:sz w:val="20"/>
        <w:szCs w:val="20"/>
      </w:rPr>
      <w:t>_______________</w:t>
    </w:r>
    <w:r w:rsidRPr="001A276E">
      <w:rPr>
        <w:sz w:val="20"/>
        <w:szCs w:val="20"/>
      </w:rPr>
      <w:t>____</w:t>
    </w:r>
  </w:p>
  <w:p w:rsidR="008B1768" w:rsidRPr="001A276E" w:rsidRDefault="008B1768" w:rsidP="001A276E">
    <w:pPr>
      <w:pStyle w:val="Stopka"/>
      <w:ind w:right="360"/>
      <w:jc w:val="center"/>
      <w:rPr>
        <w:sz w:val="20"/>
        <w:szCs w:val="20"/>
      </w:rPr>
    </w:pPr>
    <w:r>
      <w:rPr>
        <w:sz w:val="20"/>
        <w:szCs w:val="20"/>
      </w:rPr>
      <w:t>„ Centralny plac zabaw w Szczecinku”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55B" w:rsidRDefault="00DA255B">
      <w:r>
        <w:separator/>
      </w:r>
    </w:p>
  </w:footnote>
  <w:footnote w:type="continuationSeparator" w:id="0">
    <w:p w:rsidR="00DA255B" w:rsidRDefault="00DA2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7A31"/>
    <w:multiLevelType w:val="hybridMultilevel"/>
    <w:tmpl w:val="3A8A1284"/>
    <w:lvl w:ilvl="0" w:tplc="C4FA5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660320"/>
    <w:multiLevelType w:val="hybridMultilevel"/>
    <w:tmpl w:val="4E5CB96C"/>
    <w:lvl w:ilvl="0" w:tplc="1766E3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E1315"/>
    <w:multiLevelType w:val="hybridMultilevel"/>
    <w:tmpl w:val="A65CA0E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94D99"/>
    <w:multiLevelType w:val="multilevel"/>
    <w:tmpl w:val="5916F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16761B2"/>
    <w:multiLevelType w:val="hybridMultilevel"/>
    <w:tmpl w:val="C3B2FF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1E6B26"/>
    <w:multiLevelType w:val="multilevel"/>
    <w:tmpl w:val="58CCF2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9D63A74"/>
    <w:multiLevelType w:val="multilevel"/>
    <w:tmpl w:val="9566E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C173C21"/>
    <w:multiLevelType w:val="multilevel"/>
    <w:tmpl w:val="474C7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2E176DCC"/>
    <w:multiLevelType w:val="hybridMultilevel"/>
    <w:tmpl w:val="D6344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2C7C84"/>
    <w:multiLevelType w:val="hybridMultilevel"/>
    <w:tmpl w:val="9FDEAF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E069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A801AD"/>
    <w:multiLevelType w:val="hybridMultilevel"/>
    <w:tmpl w:val="17847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E224D4"/>
    <w:multiLevelType w:val="hybridMultilevel"/>
    <w:tmpl w:val="0B9CD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585D9D"/>
    <w:multiLevelType w:val="hybridMultilevel"/>
    <w:tmpl w:val="91CA9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257CEB"/>
    <w:multiLevelType w:val="hybridMultilevel"/>
    <w:tmpl w:val="20B4F3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F71300"/>
    <w:multiLevelType w:val="hybridMultilevel"/>
    <w:tmpl w:val="29F04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370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D33174D"/>
    <w:multiLevelType w:val="hybridMultilevel"/>
    <w:tmpl w:val="57860664"/>
    <w:lvl w:ilvl="0" w:tplc="961E9F9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7F598A"/>
    <w:multiLevelType w:val="hybridMultilevel"/>
    <w:tmpl w:val="799017C2"/>
    <w:lvl w:ilvl="0" w:tplc="D5C20D9C">
      <w:start w:val="1"/>
      <w:numFmt w:val="decimal"/>
      <w:lvlText w:val="%1.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BC75DC">
      <w:start w:val="1"/>
      <w:numFmt w:val="decimal"/>
      <w:lvlText w:val="%2)"/>
      <w:lvlJc w:val="left"/>
      <w:pPr>
        <w:ind w:left="10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3EF4B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D8BC1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9C7BF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926C5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88D00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A22F8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8CCB6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6352D9"/>
    <w:multiLevelType w:val="hybridMultilevel"/>
    <w:tmpl w:val="DB0AD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047188"/>
    <w:multiLevelType w:val="hybridMultilevel"/>
    <w:tmpl w:val="E0022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952D63"/>
    <w:multiLevelType w:val="multilevel"/>
    <w:tmpl w:val="5A9A4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53301C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8B4424C"/>
    <w:multiLevelType w:val="hybridMultilevel"/>
    <w:tmpl w:val="39087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40E07"/>
    <w:multiLevelType w:val="hybridMultilevel"/>
    <w:tmpl w:val="A45AC37A"/>
    <w:lvl w:ilvl="0" w:tplc="53FE8F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26214"/>
    <w:multiLevelType w:val="hybridMultilevel"/>
    <w:tmpl w:val="D6344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BE3A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38F3618"/>
    <w:multiLevelType w:val="multilevel"/>
    <w:tmpl w:val="5916F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8013879"/>
    <w:multiLevelType w:val="hybridMultilevel"/>
    <w:tmpl w:val="89669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252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C8C000B"/>
    <w:multiLevelType w:val="hybridMultilevel"/>
    <w:tmpl w:val="BE32F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C7768"/>
    <w:multiLevelType w:val="hybridMultilevel"/>
    <w:tmpl w:val="83D8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9908D8"/>
    <w:multiLevelType w:val="hybridMultilevel"/>
    <w:tmpl w:val="DDFC96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452E86"/>
    <w:multiLevelType w:val="multilevel"/>
    <w:tmpl w:val="3FF2A38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1761C3A"/>
    <w:multiLevelType w:val="hybridMultilevel"/>
    <w:tmpl w:val="268E766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C05C24"/>
    <w:multiLevelType w:val="hybridMultilevel"/>
    <w:tmpl w:val="FA400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8B3971"/>
    <w:multiLevelType w:val="hybridMultilevel"/>
    <w:tmpl w:val="28442150"/>
    <w:lvl w:ilvl="0" w:tplc="9638683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4"/>
  </w:num>
  <w:num w:numId="3">
    <w:abstractNumId w:val="19"/>
  </w:num>
  <w:num w:numId="4">
    <w:abstractNumId w:val="12"/>
  </w:num>
  <w:num w:numId="5">
    <w:abstractNumId w:val="9"/>
  </w:num>
  <w:num w:numId="6">
    <w:abstractNumId w:val="17"/>
  </w:num>
  <w:num w:numId="7">
    <w:abstractNumId w:val="32"/>
  </w:num>
  <w:num w:numId="8">
    <w:abstractNumId w:val="31"/>
  </w:num>
  <w:num w:numId="9">
    <w:abstractNumId w:val="0"/>
  </w:num>
  <w:num w:numId="10">
    <w:abstractNumId w:val="21"/>
  </w:num>
  <w:num w:numId="11">
    <w:abstractNumId w:val="13"/>
  </w:num>
  <w:num w:numId="12">
    <w:abstractNumId w:val="4"/>
  </w:num>
  <w:num w:numId="13">
    <w:abstractNumId w:val="20"/>
  </w:num>
  <w:num w:numId="14">
    <w:abstractNumId w:val="11"/>
  </w:num>
  <w:num w:numId="15">
    <w:abstractNumId w:val="25"/>
  </w:num>
  <w:num w:numId="16">
    <w:abstractNumId w:val="5"/>
  </w:num>
  <w:num w:numId="17">
    <w:abstractNumId w:val="8"/>
  </w:num>
  <w:num w:numId="18">
    <w:abstractNumId w:val="23"/>
  </w:num>
  <w:num w:numId="19">
    <w:abstractNumId w:val="10"/>
  </w:num>
  <w:num w:numId="20">
    <w:abstractNumId w:val="22"/>
  </w:num>
  <w:num w:numId="21">
    <w:abstractNumId w:val="26"/>
  </w:num>
  <w:num w:numId="22">
    <w:abstractNumId w:val="29"/>
  </w:num>
  <w:num w:numId="23">
    <w:abstractNumId w:val="16"/>
  </w:num>
  <w:num w:numId="24">
    <w:abstractNumId w:val="28"/>
  </w:num>
  <w:num w:numId="25">
    <w:abstractNumId w:val="30"/>
  </w:num>
  <w:num w:numId="26">
    <w:abstractNumId w:val="15"/>
  </w:num>
  <w:num w:numId="27">
    <w:abstractNumId w:val="7"/>
  </w:num>
  <w:num w:numId="28">
    <w:abstractNumId w:val="33"/>
  </w:num>
  <w:num w:numId="29">
    <w:abstractNumId w:val="27"/>
  </w:num>
  <w:num w:numId="30">
    <w:abstractNumId w:val="3"/>
  </w:num>
  <w:num w:numId="31">
    <w:abstractNumId w:val="36"/>
  </w:num>
  <w:num w:numId="32">
    <w:abstractNumId w:val="24"/>
  </w:num>
  <w:num w:numId="33">
    <w:abstractNumId w:val="34"/>
  </w:num>
  <w:num w:numId="34">
    <w:abstractNumId w:val="2"/>
  </w:num>
  <w:num w:numId="35">
    <w:abstractNumId w:val="18"/>
  </w:num>
  <w:num w:numId="36">
    <w:abstractNumId w:val="6"/>
  </w:num>
  <w:num w:numId="37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47"/>
    <w:rsid w:val="000028B7"/>
    <w:rsid w:val="000035CD"/>
    <w:rsid w:val="00006447"/>
    <w:rsid w:val="00007382"/>
    <w:rsid w:val="00010B88"/>
    <w:rsid w:val="00010D82"/>
    <w:rsid w:val="0001148B"/>
    <w:rsid w:val="00013C73"/>
    <w:rsid w:val="000145F5"/>
    <w:rsid w:val="00015F35"/>
    <w:rsid w:val="0001777B"/>
    <w:rsid w:val="00020446"/>
    <w:rsid w:val="00023035"/>
    <w:rsid w:val="00025BAF"/>
    <w:rsid w:val="00026996"/>
    <w:rsid w:val="00027385"/>
    <w:rsid w:val="000273BE"/>
    <w:rsid w:val="00027A60"/>
    <w:rsid w:val="000310EC"/>
    <w:rsid w:val="000324FB"/>
    <w:rsid w:val="00032671"/>
    <w:rsid w:val="00032829"/>
    <w:rsid w:val="00032A70"/>
    <w:rsid w:val="00032CF2"/>
    <w:rsid w:val="000349A2"/>
    <w:rsid w:val="00035DDD"/>
    <w:rsid w:val="000368A9"/>
    <w:rsid w:val="00037C0B"/>
    <w:rsid w:val="0004067A"/>
    <w:rsid w:val="00043609"/>
    <w:rsid w:val="00043B11"/>
    <w:rsid w:val="00044CAC"/>
    <w:rsid w:val="000515EB"/>
    <w:rsid w:val="00051D92"/>
    <w:rsid w:val="00053A13"/>
    <w:rsid w:val="00054D64"/>
    <w:rsid w:val="0005655B"/>
    <w:rsid w:val="00056CF0"/>
    <w:rsid w:val="00060DFD"/>
    <w:rsid w:val="00060E8D"/>
    <w:rsid w:val="00061284"/>
    <w:rsid w:val="0006148D"/>
    <w:rsid w:val="00067708"/>
    <w:rsid w:val="00070979"/>
    <w:rsid w:val="00071294"/>
    <w:rsid w:val="00073747"/>
    <w:rsid w:val="00075903"/>
    <w:rsid w:val="00075919"/>
    <w:rsid w:val="00075E77"/>
    <w:rsid w:val="0007652C"/>
    <w:rsid w:val="0007676F"/>
    <w:rsid w:val="000770B7"/>
    <w:rsid w:val="00077192"/>
    <w:rsid w:val="0008069E"/>
    <w:rsid w:val="000808D2"/>
    <w:rsid w:val="00080BA1"/>
    <w:rsid w:val="0008175A"/>
    <w:rsid w:val="00083834"/>
    <w:rsid w:val="00087925"/>
    <w:rsid w:val="00087BB4"/>
    <w:rsid w:val="00090995"/>
    <w:rsid w:val="00091D04"/>
    <w:rsid w:val="00092B3B"/>
    <w:rsid w:val="0009658C"/>
    <w:rsid w:val="000978F8"/>
    <w:rsid w:val="00097D61"/>
    <w:rsid w:val="00097F17"/>
    <w:rsid w:val="000A09A5"/>
    <w:rsid w:val="000A285D"/>
    <w:rsid w:val="000A4BBD"/>
    <w:rsid w:val="000A5002"/>
    <w:rsid w:val="000A573B"/>
    <w:rsid w:val="000A6C7F"/>
    <w:rsid w:val="000B0009"/>
    <w:rsid w:val="000B06B3"/>
    <w:rsid w:val="000B22A8"/>
    <w:rsid w:val="000B3D35"/>
    <w:rsid w:val="000B551A"/>
    <w:rsid w:val="000C2297"/>
    <w:rsid w:val="000C3730"/>
    <w:rsid w:val="000C3CA0"/>
    <w:rsid w:val="000C56AA"/>
    <w:rsid w:val="000C6924"/>
    <w:rsid w:val="000D01C2"/>
    <w:rsid w:val="000D16AD"/>
    <w:rsid w:val="000D1A03"/>
    <w:rsid w:val="000D22F0"/>
    <w:rsid w:val="000D256A"/>
    <w:rsid w:val="000D2F44"/>
    <w:rsid w:val="000D57C6"/>
    <w:rsid w:val="000D7F9F"/>
    <w:rsid w:val="000E16E2"/>
    <w:rsid w:val="000E2160"/>
    <w:rsid w:val="000E2846"/>
    <w:rsid w:val="000E54AF"/>
    <w:rsid w:val="000E5A14"/>
    <w:rsid w:val="000E5FCE"/>
    <w:rsid w:val="000E7695"/>
    <w:rsid w:val="000E7838"/>
    <w:rsid w:val="000E7B43"/>
    <w:rsid w:val="000E7C68"/>
    <w:rsid w:val="000F0890"/>
    <w:rsid w:val="000F09EC"/>
    <w:rsid w:val="000F0B5C"/>
    <w:rsid w:val="000F1658"/>
    <w:rsid w:val="000F3CEC"/>
    <w:rsid w:val="00100C7A"/>
    <w:rsid w:val="00101CCD"/>
    <w:rsid w:val="00102F04"/>
    <w:rsid w:val="001057FD"/>
    <w:rsid w:val="00105F39"/>
    <w:rsid w:val="0010661C"/>
    <w:rsid w:val="0010779E"/>
    <w:rsid w:val="0011044C"/>
    <w:rsid w:val="00116F6B"/>
    <w:rsid w:val="00117F2F"/>
    <w:rsid w:val="00120E17"/>
    <w:rsid w:val="0012214C"/>
    <w:rsid w:val="00122E39"/>
    <w:rsid w:val="00123AA7"/>
    <w:rsid w:val="001261FE"/>
    <w:rsid w:val="00131347"/>
    <w:rsid w:val="001319B9"/>
    <w:rsid w:val="00134FCD"/>
    <w:rsid w:val="0013588D"/>
    <w:rsid w:val="00137F75"/>
    <w:rsid w:val="00137FE8"/>
    <w:rsid w:val="001416E2"/>
    <w:rsid w:val="00143FE3"/>
    <w:rsid w:val="0014440A"/>
    <w:rsid w:val="001444C1"/>
    <w:rsid w:val="00144EB9"/>
    <w:rsid w:val="00146942"/>
    <w:rsid w:val="00151AF5"/>
    <w:rsid w:val="00152F69"/>
    <w:rsid w:val="001532C8"/>
    <w:rsid w:val="0015469F"/>
    <w:rsid w:val="00154C41"/>
    <w:rsid w:val="00156BC9"/>
    <w:rsid w:val="001608F9"/>
    <w:rsid w:val="00161ACF"/>
    <w:rsid w:val="00161AEA"/>
    <w:rsid w:val="001640B3"/>
    <w:rsid w:val="00166FF4"/>
    <w:rsid w:val="00170C8F"/>
    <w:rsid w:val="00171AD6"/>
    <w:rsid w:val="001724BF"/>
    <w:rsid w:val="001727DC"/>
    <w:rsid w:val="00173350"/>
    <w:rsid w:val="00173CEB"/>
    <w:rsid w:val="00175F0B"/>
    <w:rsid w:val="001762E2"/>
    <w:rsid w:val="00177568"/>
    <w:rsid w:val="00181A5B"/>
    <w:rsid w:val="001836CB"/>
    <w:rsid w:val="00184F58"/>
    <w:rsid w:val="00185C8E"/>
    <w:rsid w:val="0018628F"/>
    <w:rsid w:val="00187C5B"/>
    <w:rsid w:val="001907D5"/>
    <w:rsid w:val="00192609"/>
    <w:rsid w:val="00192D26"/>
    <w:rsid w:val="001935F0"/>
    <w:rsid w:val="001976D2"/>
    <w:rsid w:val="00197C7D"/>
    <w:rsid w:val="001A19B6"/>
    <w:rsid w:val="001A1E67"/>
    <w:rsid w:val="001A276E"/>
    <w:rsid w:val="001A355B"/>
    <w:rsid w:val="001A3E6A"/>
    <w:rsid w:val="001A554E"/>
    <w:rsid w:val="001A5A16"/>
    <w:rsid w:val="001A5EE7"/>
    <w:rsid w:val="001A5F29"/>
    <w:rsid w:val="001A6556"/>
    <w:rsid w:val="001A6C9A"/>
    <w:rsid w:val="001A75FD"/>
    <w:rsid w:val="001A7857"/>
    <w:rsid w:val="001A7E2B"/>
    <w:rsid w:val="001B0586"/>
    <w:rsid w:val="001B23ED"/>
    <w:rsid w:val="001B25F6"/>
    <w:rsid w:val="001B2A26"/>
    <w:rsid w:val="001B39BD"/>
    <w:rsid w:val="001B70FB"/>
    <w:rsid w:val="001C43BE"/>
    <w:rsid w:val="001C6FB1"/>
    <w:rsid w:val="001C75AC"/>
    <w:rsid w:val="001D39BE"/>
    <w:rsid w:val="001D7CAF"/>
    <w:rsid w:val="001E0EE0"/>
    <w:rsid w:val="001E171E"/>
    <w:rsid w:val="001E1886"/>
    <w:rsid w:val="001E33DD"/>
    <w:rsid w:val="001E4626"/>
    <w:rsid w:val="001E4699"/>
    <w:rsid w:val="001E48AB"/>
    <w:rsid w:val="001E4A05"/>
    <w:rsid w:val="001E6156"/>
    <w:rsid w:val="001F1C3C"/>
    <w:rsid w:val="001F1DEA"/>
    <w:rsid w:val="001F20DB"/>
    <w:rsid w:val="001F346B"/>
    <w:rsid w:val="001F36A6"/>
    <w:rsid w:val="001F66E1"/>
    <w:rsid w:val="001F6ADA"/>
    <w:rsid w:val="001F6BD7"/>
    <w:rsid w:val="001F6C94"/>
    <w:rsid w:val="00200079"/>
    <w:rsid w:val="00204C48"/>
    <w:rsid w:val="00205D37"/>
    <w:rsid w:val="0020680B"/>
    <w:rsid w:val="00207C7A"/>
    <w:rsid w:val="00207FEE"/>
    <w:rsid w:val="00210425"/>
    <w:rsid w:val="00211AD7"/>
    <w:rsid w:val="00213703"/>
    <w:rsid w:val="002156D7"/>
    <w:rsid w:val="00217E29"/>
    <w:rsid w:val="0022058D"/>
    <w:rsid w:val="00220BDB"/>
    <w:rsid w:val="00220F98"/>
    <w:rsid w:val="00221B65"/>
    <w:rsid w:val="002229D1"/>
    <w:rsid w:val="0022348B"/>
    <w:rsid w:val="002244D0"/>
    <w:rsid w:val="00226042"/>
    <w:rsid w:val="002303EC"/>
    <w:rsid w:val="00233268"/>
    <w:rsid w:val="00234F8A"/>
    <w:rsid w:val="00237255"/>
    <w:rsid w:val="00237AE1"/>
    <w:rsid w:val="00237D11"/>
    <w:rsid w:val="00242ABD"/>
    <w:rsid w:val="00242FF8"/>
    <w:rsid w:val="002444E8"/>
    <w:rsid w:val="002447AB"/>
    <w:rsid w:val="00244C18"/>
    <w:rsid w:val="00245328"/>
    <w:rsid w:val="00251770"/>
    <w:rsid w:val="0025256F"/>
    <w:rsid w:val="00252DBD"/>
    <w:rsid w:val="00252E45"/>
    <w:rsid w:val="00252EAC"/>
    <w:rsid w:val="00253E8D"/>
    <w:rsid w:val="0025468C"/>
    <w:rsid w:val="00256E17"/>
    <w:rsid w:val="0026031B"/>
    <w:rsid w:val="00261500"/>
    <w:rsid w:val="0026185C"/>
    <w:rsid w:val="00262F41"/>
    <w:rsid w:val="00264363"/>
    <w:rsid w:val="002747A9"/>
    <w:rsid w:val="0027495B"/>
    <w:rsid w:val="00274FC4"/>
    <w:rsid w:val="00276386"/>
    <w:rsid w:val="0027676C"/>
    <w:rsid w:val="002768E8"/>
    <w:rsid w:val="002827A7"/>
    <w:rsid w:val="002842EF"/>
    <w:rsid w:val="00284F88"/>
    <w:rsid w:val="002859FB"/>
    <w:rsid w:val="00285C52"/>
    <w:rsid w:val="0028680D"/>
    <w:rsid w:val="00287048"/>
    <w:rsid w:val="00290A67"/>
    <w:rsid w:val="0029159C"/>
    <w:rsid w:val="002939B7"/>
    <w:rsid w:val="00293FDF"/>
    <w:rsid w:val="0029478E"/>
    <w:rsid w:val="002947AF"/>
    <w:rsid w:val="00295193"/>
    <w:rsid w:val="00297E65"/>
    <w:rsid w:val="002A052B"/>
    <w:rsid w:val="002A1640"/>
    <w:rsid w:val="002A2F8A"/>
    <w:rsid w:val="002A447A"/>
    <w:rsid w:val="002A5D30"/>
    <w:rsid w:val="002B1528"/>
    <w:rsid w:val="002B2159"/>
    <w:rsid w:val="002B69D7"/>
    <w:rsid w:val="002C1DB6"/>
    <w:rsid w:val="002C4F43"/>
    <w:rsid w:val="002C50A4"/>
    <w:rsid w:val="002C539E"/>
    <w:rsid w:val="002C545A"/>
    <w:rsid w:val="002C6385"/>
    <w:rsid w:val="002C6FC2"/>
    <w:rsid w:val="002C7D80"/>
    <w:rsid w:val="002D0358"/>
    <w:rsid w:val="002D4BC9"/>
    <w:rsid w:val="002D4E03"/>
    <w:rsid w:val="002D7FFC"/>
    <w:rsid w:val="002E0DAC"/>
    <w:rsid w:val="002E47C8"/>
    <w:rsid w:val="002F10D7"/>
    <w:rsid w:val="002F1522"/>
    <w:rsid w:val="002F2DC9"/>
    <w:rsid w:val="002F3A28"/>
    <w:rsid w:val="002F3B35"/>
    <w:rsid w:val="002F459E"/>
    <w:rsid w:val="002F5735"/>
    <w:rsid w:val="002F73D7"/>
    <w:rsid w:val="003010AB"/>
    <w:rsid w:val="00301377"/>
    <w:rsid w:val="00302000"/>
    <w:rsid w:val="00304684"/>
    <w:rsid w:val="0030516F"/>
    <w:rsid w:val="00305354"/>
    <w:rsid w:val="00305E20"/>
    <w:rsid w:val="00307902"/>
    <w:rsid w:val="00307F54"/>
    <w:rsid w:val="00311474"/>
    <w:rsid w:val="003138EA"/>
    <w:rsid w:val="003140F7"/>
    <w:rsid w:val="00315932"/>
    <w:rsid w:val="0032188A"/>
    <w:rsid w:val="00321A44"/>
    <w:rsid w:val="00322E54"/>
    <w:rsid w:val="00323BD6"/>
    <w:rsid w:val="00324EFD"/>
    <w:rsid w:val="00325D59"/>
    <w:rsid w:val="00332767"/>
    <w:rsid w:val="003347A9"/>
    <w:rsid w:val="00334E1E"/>
    <w:rsid w:val="003368CE"/>
    <w:rsid w:val="00336EB6"/>
    <w:rsid w:val="003426AF"/>
    <w:rsid w:val="00343974"/>
    <w:rsid w:val="003453DC"/>
    <w:rsid w:val="00351C74"/>
    <w:rsid w:val="0035367B"/>
    <w:rsid w:val="00353C3F"/>
    <w:rsid w:val="003543FE"/>
    <w:rsid w:val="00354926"/>
    <w:rsid w:val="00355680"/>
    <w:rsid w:val="0036063E"/>
    <w:rsid w:val="00362ECC"/>
    <w:rsid w:val="003630D6"/>
    <w:rsid w:val="00363380"/>
    <w:rsid w:val="003636A6"/>
    <w:rsid w:val="00365307"/>
    <w:rsid w:val="0036682E"/>
    <w:rsid w:val="00370680"/>
    <w:rsid w:val="0037167D"/>
    <w:rsid w:val="003718A9"/>
    <w:rsid w:val="00371F9F"/>
    <w:rsid w:val="00372359"/>
    <w:rsid w:val="0037241A"/>
    <w:rsid w:val="00372D7F"/>
    <w:rsid w:val="0037418A"/>
    <w:rsid w:val="00374727"/>
    <w:rsid w:val="003761AA"/>
    <w:rsid w:val="00376A80"/>
    <w:rsid w:val="00376D8C"/>
    <w:rsid w:val="00376EEF"/>
    <w:rsid w:val="003774D6"/>
    <w:rsid w:val="00381138"/>
    <w:rsid w:val="00383CD1"/>
    <w:rsid w:val="003858FB"/>
    <w:rsid w:val="003866B9"/>
    <w:rsid w:val="00390FBB"/>
    <w:rsid w:val="00391DA2"/>
    <w:rsid w:val="0039299D"/>
    <w:rsid w:val="0039776A"/>
    <w:rsid w:val="003A0C2F"/>
    <w:rsid w:val="003A14C6"/>
    <w:rsid w:val="003A340E"/>
    <w:rsid w:val="003A3F4F"/>
    <w:rsid w:val="003A4050"/>
    <w:rsid w:val="003A4B90"/>
    <w:rsid w:val="003A6922"/>
    <w:rsid w:val="003B12AA"/>
    <w:rsid w:val="003B16D8"/>
    <w:rsid w:val="003B1C63"/>
    <w:rsid w:val="003B2D7B"/>
    <w:rsid w:val="003B3520"/>
    <w:rsid w:val="003B42C7"/>
    <w:rsid w:val="003B5C8B"/>
    <w:rsid w:val="003B66AC"/>
    <w:rsid w:val="003B6D24"/>
    <w:rsid w:val="003C03C2"/>
    <w:rsid w:val="003C27C3"/>
    <w:rsid w:val="003C6E5E"/>
    <w:rsid w:val="003C71A5"/>
    <w:rsid w:val="003D1717"/>
    <w:rsid w:val="003D189F"/>
    <w:rsid w:val="003D1B78"/>
    <w:rsid w:val="003D4629"/>
    <w:rsid w:val="003D5203"/>
    <w:rsid w:val="003D5F13"/>
    <w:rsid w:val="003E2070"/>
    <w:rsid w:val="003E5739"/>
    <w:rsid w:val="003E5A95"/>
    <w:rsid w:val="003E74BE"/>
    <w:rsid w:val="003E7F3B"/>
    <w:rsid w:val="003F3A40"/>
    <w:rsid w:val="003F6799"/>
    <w:rsid w:val="004007B8"/>
    <w:rsid w:val="00400A7B"/>
    <w:rsid w:val="00401A2A"/>
    <w:rsid w:val="0040375A"/>
    <w:rsid w:val="00403B63"/>
    <w:rsid w:val="00403CE9"/>
    <w:rsid w:val="00403F96"/>
    <w:rsid w:val="00407BF8"/>
    <w:rsid w:val="00411D5C"/>
    <w:rsid w:val="00413B03"/>
    <w:rsid w:val="00414853"/>
    <w:rsid w:val="004156B1"/>
    <w:rsid w:val="00415B02"/>
    <w:rsid w:val="004161EA"/>
    <w:rsid w:val="00416697"/>
    <w:rsid w:val="0041718B"/>
    <w:rsid w:val="00417375"/>
    <w:rsid w:val="00417F68"/>
    <w:rsid w:val="00421B47"/>
    <w:rsid w:val="00423A29"/>
    <w:rsid w:val="0042486A"/>
    <w:rsid w:val="004258CF"/>
    <w:rsid w:val="004263AE"/>
    <w:rsid w:val="00427C22"/>
    <w:rsid w:val="00432364"/>
    <w:rsid w:val="00434267"/>
    <w:rsid w:val="00434E86"/>
    <w:rsid w:val="00435905"/>
    <w:rsid w:val="00436356"/>
    <w:rsid w:val="00441C50"/>
    <w:rsid w:val="00442DBC"/>
    <w:rsid w:val="0044300A"/>
    <w:rsid w:val="004439E2"/>
    <w:rsid w:val="004457CA"/>
    <w:rsid w:val="0044699F"/>
    <w:rsid w:val="00451108"/>
    <w:rsid w:val="004513E6"/>
    <w:rsid w:val="00452120"/>
    <w:rsid w:val="004556D6"/>
    <w:rsid w:val="00455EFE"/>
    <w:rsid w:val="00457BFC"/>
    <w:rsid w:val="00460B2B"/>
    <w:rsid w:val="004632F5"/>
    <w:rsid w:val="00463384"/>
    <w:rsid w:val="0046377D"/>
    <w:rsid w:val="004659FF"/>
    <w:rsid w:val="00472314"/>
    <w:rsid w:val="004728A7"/>
    <w:rsid w:val="004742F9"/>
    <w:rsid w:val="004826A6"/>
    <w:rsid w:val="00482EFC"/>
    <w:rsid w:val="00483148"/>
    <w:rsid w:val="00483F24"/>
    <w:rsid w:val="0048418A"/>
    <w:rsid w:val="0048431D"/>
    <w:rsid w:val="00484DE4"/>
    <w:rsid w:val="00486CB4"/>
    <w:rsid w:val="00487A33"/>
    <w:rsid w:val="00492638"/>
    <w:rsid w:val="00494ADB"/>
    <w:rsid w:val="004954F5"/>
    <w:rsid w:val="0049680B"/>
    <w:rsid w:val="00497B2F"/>
    <w:rsid w:val="004A3EF6"/>
    <w:rsid w:val="004A498D"/>
    <w:rsid w:val="004A56C3"/>
    <w:rsid w:val="004A5ED6"/>
    <w:rsid w:val="004A631D"/>
    <w:rsid w:val="004A7811"/>
    <w:rsid w:val="004B1BEA"/>
    <w:rsid w:val="004B2A33"/>
    <w:rsid w:val="004B3477"/>
    <w:rsid w:val="004B3EA6"/>
    <w:rsid w:val="004B3F63"/>
    <w:rsid w:val="004B5B7E"/>
    <w:rsid w:val="004C5A36"/>
    <w:rsid w:val="004C5C15"/>
    <w:rsid w:val="004C7614"/>
    <w:rsid w:val="004D0654"/>
    <w:rsid w:val="004D147F"/>
    <w:rsid w:val="004E2FFF"/>
    <w:rsid w:val="004E68DD"/>
    <w:rsid w:val="004E68EF"/>
    <w:rsid w:val="004E7B32"/>
    <w:rsid w:val="004F0183"/>
    <w:rsid w:val="004F1D01"/>
    <w:rsid w:val="004F3D53"/>
    <w:rsid w:val="004F46F3"/>
    <w:rsid w:val="004F4F36"/>
    <w:rsid w:val="004F51BE"/>
    <w:rsid w:val="004F5AD1"/>
    <w:rsid w:val="004F6F4E"/>
    <w:rsid w:val="00500F8D"/>
    <w:rsid w:val="005020E2"/>
    <w:rsid w:val="005027F5"/>
    <w:rsid w:val="00502CF6"/>
    <w:rsid w:val="00502E56"/>
    <w:rsid w:val="00503AA7"/>
    <w:rsid w:val="0050450A"/>
    <w:rsid w:val="0050538A"/>
    <w:rsid w:val="005066CE"/>
    <w:rsid w:val="00510F33"/>
    <w:rsid w:val="00513478"/>
    <w:rsid w:val="00513745"/>
    <w:rsid w:val="005162E8"/>
    <w:rsid w:val="005212E2"/>
    <w:rsid w:val="00524088"/>
    <w:rsid w:val="005248B1"/>
    <w:rsid w:val="00524ED3"/>
    <w:rsid w:val="00525A2F"/>
    <w:rsid w:val="00530CCA"/>
    <w:rsid w:val="00532A2B"/>
    <w:rsid w:val="00533008"/>
    <w:rsid w:val="00533DBA"/>
    <w:rsid w:val="005341F0"/>
    <w:rsid w:val="00540562"/>
    <w:rsid w:val="0054155F"/>
    <w:rsid w:val="00542295"/>
    <w:rsid w:val="0054340A"/>
    <w:rsid w:val="005436A4"/>
    <w:rsid w:val="00544557"/>
    <w:rsid w:val="00545F00"/>
    <w:rsid w:val="00546128"/>
    <w:rsid w:val="0054668F"/>
    <w:rsid w:val="00546742"/>
    <w:rsid w:val="00546F95"/>
    <w:rsid w:val="00551E29"/>
    <w:rsid w:val="0055210A"/>
    <w:rsid w:val="00553BAA"/>
    <w:rsid w:val="0055417A"/>
    <w:rsid w:val="005547A1"/>
    <w:rsid w:val="00555BB4"/>
    <w:rsid w:val="00555CFB"/>
    <w:rsid w:val="0055607A"/>
    <w:rsid w:val="00556333"/>
    <w:rsid w:val="005576DA"/>
    <w:rsid w:val="005609C8"/>
    <w:rsid w:val="00561793"/>
    <w:rsid w:val="00562F84"/>
    <w:rsid w:val="00564A96"/>
    <w:rsid w:val="00564DBD"/>
    <w:rsid w:val="005676A7"/>
    <w:rsid w:val="00570BD2"/>
    <w:rsid w:val="0057153B"/>
    <w:rsid w:val="0057218F"/>
    <w:rsid w:val="0057329B"/>
    <w:rsid w:val="00573AEC"/>
    <w:rsid w:val="0057601B"/>
    <w:rsid w:val="00576D96"/>
    <w:rsid w:val="0058206C"/>
    <w:rsid w:val="0058297E"/>
    <w:rsid w:val="0058402C"/>
    <w:rsid w:val="005842DE"/>
    <w:rsid w:val="005858B0"/>
    <w:rsid w:val="0058770C"/>
    <w:rsid w:val="00587DAB"/>
    <w:rsid w:val="005902C9"/>
    <w:rsid w:val="00593089"/>
    <w:rsid w:val="00593BEB"/>
    <w:rsid w:val="0059471E"/>
    <w:rsid w:val="00594A1D"/>
    <w:rsid w:val="00595936"/>
    <w:rsid w:val="00595D5B"/>
    <w:rsid w:val="005979F7"/>
    <w:rsid w:val="00597FE3"/>
    <w:rsid w:val="005A272B"/>
    <w:rsid w:val="005A2B4D"/>
    <w:rsid w:val="005A2B8A"/>
    <w:rsid w:val="005A2E54"/>
    <w:rsid w:val="005A3CBC"/>
    <w:rsid w:val="005A777B"/>
    <w:rsid w:val="005B06E5"/>
    <w:rsid w:val="005B18B1"/>
    <w:rsid w:val="005B2615"/>
    <w:rsid w:val="005B31AF"/>
    <w:rsid w:val="005B33C0"/>
    <w:rsid w:val="005B4EED"/>
    <w:rsid w:val="005B5D73"/>
    <w:rsid w:val="005B6B89"/>
    <w:rsid w:val="005C00CA"/>
    <w:rsid w:val="005C218A"/>
    <w:rsid w:val="005C37BA"/>
    <w:rsid w:val="005C6FC9"/>
    <w:rsid w:val="005D2492"/>
    <w:rsid w:val="005D2D4D"/>
    <w:rsid w:val="005D3B5D"/>
    <w:rsid w:val="005D68F6"/>
    <w:rsid w:val="005E00AC"/>
    <w:rsid w:val="005E1259"/>
    <w:rsid w:val="005E168C"/>
    <w:rsid w:val="005E189F"/>
    <w:rsid w:val="005E1ADD"/>
    <w:rsid w:val="005E1BB9"/>
    <w:rsid w:val="005E2364"/>
    <w:rsid w:val="005E2DD9"/>
    <w:rsid w:val="005E3BCB"/>
    <w:rsid w:val="005E4FCB"/>
    <w:rsid w:val="005F14BF"/>
    <w:rsid w:val="005F292D"/>
    <w:rsid w:val="005F6232"/>
    <w:rsid w:val="005F7FD0"/>
    <w:rsid w:val="006009B5"/>
    <w:rsid w:val="00600F1B"/>
    <w:rsid w:val="006013F2"/>
    <w:rsid w:val="006021A4"/>
    <w:rsid w:val="00602B2A"/>
    <w:rsid w:val="006059C6"/>
    <w:rsid w:val="006062EB"/>
    <w:rsid w:val="00606502"/>
    <w:rsid w:val="006072E2"/>
    <w:rsid w:val="0060745E"/>
    <w:rsid w:val="00610B09"/>
    <w:rsid w:val="00610E83"/>
    <w:rsid w:val="00610F77"/>
    <w:rsid w:val="006153D5"/>
    <w:rsid w:val="00616904"/>
    <w:rsid w:val="00620B23"/>
    <w:rsid w:val="0062101B"/>
    <w:rsid w:val="00621799"/>
    <w:rsid w:val="00622831"/>
    <w:rsid w:val="00625500"/>
    <w:rsid w:val="00625E88"/>
    <w:rsid w:val="00633E0F"/>
    <w:rsid w:val="006342CB"/>
    <w:rsid w:val="006345BE"/>
    <w:rsid w:val="006357EA"/>
    <w:rsid w:val="00635889"/>
    <w:rsid w:val="00636AC4"/>
    <w:rsid w:val="00642053"/>
    <w:rsid w:val="0064313D"/>
    <w:rsid w:val="00644125"/>
    <w:rsid w:val="00644B2B"/>
    <w:rsid w:val="00646BF8"/>
    <w:rsid w:val="006473D1"/>
    <w:rsid w:val="00651E1A"/>
    <w:rsid w:val="006528CE"/>
    <w:rsid w:val="006543FB"/>
    <w:rsid w:val="00654862"/>
    <w:rsid w:val="00660ED6"/>
    <w:rsid w:val="00661906"/>
    <w:rsid w:val="0066195A"/>
    <w:rsid w:val="00661E95"/>
    <w:rsid w:val="006626D9"/>
    <w:rsid w:val="0066319B"/>
    <w:rsid w:val="00664CC0"/>
    <w:rsid w:val="00664F6B"/>
    <w:rsid w:val="006665A7"/>
    <w:rsid w:val="00666AA4"/>
    <w:rsid w:val="006678E8"/>
    <w:rsid w:val="006705A0"/>
    <w:rsid w:val="00670726"/>
    <w:rsid w:val="00672713"/>
    <w:rsid w:val="00673007"/>
    <w:rsid w:val="00673BC4"/>
    <w:rsid w:val="006741AA"/>
    <w:rsid w:val="00680A82"/>
    <w:rsid w:val="0068231E"/>
    <w:rsid w:val="00682A54"/>
    <w:rsid w:val="006839A2"/>
    <w:rsid w:val="00683C43"/>
    <w:rsid w:val="006842BF"/>
    <w:rsid w:val="00684991"/>
    <w:rsid w:val="006855D7"/>
    <w:rsid w:val="0068586A"/>
    <w:rsid w:val="00685D2D"/>
    <w:rsid w:val="00685F79"/>
    <w:rsid w:val="0068694D"/>
    <w:rsid w:val="006909A0"/>
    <w:rsid w:val="00690F7F"/>
    <w:rsid w:val="00695005"/>
    <w:rsid w:val="006956CC"/>
    <w:rsid w:val="0069656F"/>
    <w:rsid w:val="0069753A"/>
    <w:rsid w:val="006A33FA"/>
    <w:rsid w:val="006A4CD0"/>
    <w:rsid w:val="006A4FCA"/>
    <w:rsid w:val="006A7E1F"/>
    <w:rsid w:val="006B14EA"/>
    <w:rsid w:val="006B1D36"/>
    <w:rsid w:val="006B41F7"/>
    <w:rsid w:val="006B475B"/>
    <w:rsid w:val="006C0126"/>
    <w:rsid w:val="006C0605"/>
    <w:rsid w:val="006C33EC"/>
    <w:rsid w:val="006C4360"/>
    <w:rsid w:val="006C7C53"/>
    <w:rsid w:val="006C7D67"/>
    <w:rsid w:val="006D0A15"/>
    <w:rsid w:val="006D0B4D"/>
    <w:rsid w:val="006D211E"/>
    <w:rsid w:val="006D3A95"/>
    <w:rsid w:val="006D5411"/>
    <w:rsid w:val="006D6200"/>
    <w:rsid w:val="006D6566"/>
    <w:rsid w:val="006D72D6"/>
    <w:rsid w:val="006D7B03"/>
    <w:rsid w:val="006E0700"/>
    <w:rsid w:val="006E22B5"/>
    <w:rsid w:val="006E2C96"/>
    <w:rsid w:val="006E2CF4"/>
    <w:rsid w:val="006E3C32"/>
    <w:rsid w:val="006E4E45"/>
    <w:rsid w:val="006E535A"/>
    <w:rsid w:val="006E5C44"/>
    <w:rsid w:val="006E7B88"/>
    <w:rsid w:val="006F12E7"/>
    <w:rsid w:val="006F36F9"/>
    <w:rsid w:val="006F46C9"/>
    <w:rsid w:val="006F4F39"/>
    <w:rsid w:val="006F4F88"/>
    <w:rsid w:val="006F50EA"/>
    <w:rsid w:val="006F52F2"/>
    <w:rsid w:val="006F6CE5"/>
    <w:rsid w:val="006F73C7"/>
    <w:rsid w:val="007003CB"/>
    <w:rsid w:val="00701BE1"/>
    <w:rsid w:val="0070260B"/>
    <w:rsid w:val="00703616"/>
    <w:rsid w:val="00704330"/>
    <w:rsid w:val="00704FD4"/>
    <w:rsid w:val="0070662C"/>
    <w:rsid w:val="00707543"/>
    <w:rsid w:val="00707CF2"/>
    <w:rsid w:val="00711F04"/>
    <w:rsid w:val="007128F8"/>
    <w:rsid w:val="00713225"/>
    <w:rsid w:val="00715583"/>
    <w:rsid w:val="00715AA4"/>
    <w:rsid w:val="00716AAF"/>
    <w:rsid w:val="00716C5E"/>
    <w:rsid w:val="00720F5C"/>
    <w:rsid w:val="00723016"/>
    <w:rsid w:val="00727063"/>
    <w:rsid w:val="00727D78"/>
    <w:rsid w:val="007325FE"/>
    <w:rsid w:val="00737F08"/>
    <w:rsid w:val="00742899"/>
    <w:rsid w:val="00746D25"/>
    <w:rsid w:val="00747672"/>
    <w:rsid w:val="00751408"/>
    <w:rsid w:val="00752A56"/>
    <w:rsid w:val="00754285"/>
    <w:rsid w:val="00756052"/>
    <w:rsid w:val="007575DF"/>
    <w:rsid w:val="00757D59"/>
    <w:rsid w:val="00760914"/>
    <w:rsid w:val="007613BD"/>
    <w:rsid w:val="00765308"/>
    <w:rsid w:val="007669D4"/>
    <w:rsid w:val="00766EE5"/>
    <w:rsid w:val="0077137B"/>
    <w:rsid w:val="00772731"/>
    <w:rsid w:val="00773ADD"/>
    <w:rsid w:val="00775D71"/>
    <w:rsid w:val="00775E0D"/>
    <w:rsid w:val="00777781"/>
    <w:rsid w:val="00777ECD"/>
    <w:rsid w:val="00780AB0"/>
    <w:rsid w:val="0078247C"/>
    <w:rsid w:val="007851E0"/>
    <w:rsid w:val="00785C65"/>
    <w:rsid w:val="007913CB"/>
    <w:rsid w:val="00791871"/>
    <w:rsid w:val="00791C3D"/>
    <w:rsid w:val="00792942"/>
    <w:rsid w:val="00793172"/>
    <w:rsid w:val="00793FCA"/>
    <w:rsid w:val="007945A3"/>
    <w:rsid w:val="00794CC0"/>
    <w:rsid w:val="00795875"/>
    <w:rsid w:val="00796885"/>
    <w:rsid w:val="007971C1"/>
    <w:rsid w:val="00797A38"/>
    <w:rsid w:val="007A0285"/>
    <w:rsid w:val="007A1CE5"/>
    <w:rsid w:val="007A2415"/>
    <w:rsid w:val="007A3888"/>
    <w:rsid w:val="007A59CE"/>
    <w:rsid w:val="007A79C9"/>
    <w:rsid w:val="007B00B3"/>
    <w:rsid w:val="007B1750"/>
    <w:rsid w:val="007B3A06"/>
    <w:rsid w:val="007B474F"/>
    <w:rsid w:val="007B4B2F"/>
    <w:rsid w:val="007B52FF"/>
    <w:rsid w:val="007B63A5"/>
    <w:rsid w:val="007B6A2A"/>
    <w:rsid w:val="007B6A47"/>
    <w:rsid w:val="007B6FF5"/>
    <w:rsid w:val="007C1B74"/>
    <w:rsid w:val="007C31F3"/>
    <w:rsid w:val="007C3258"/>
    <w:rsid w:val="007C4016"/>
    <w:rsid w:val="007C7287"/>
    <w:rsid w:val="007C7ADC"/>
    <w:rsid w:val="007D073A"/>
    <w:rsid w:val="007D12BB"/>
    <w:rsid w:val="007D2A3A"/>
    <w:rsid w:val="007D3038"/>
    <w:rsid w:val="007D666B"/>
    <w:rsid w:val="007D7D8A"/>
    <w:rsid w:val="007E0628"/>
    <w:rsid w:val="007E1F98"/>
    <w:rsid w:val="007E43AF"/>
    <w:rsid w:val="007E5891"/>
    <w:rsid w:val="007E60CE"/>
    <w:rsid w:val="007F1835"/>
    <w:rsid w:val="007F1886"/>
    <w:rsid w:val="007F485E"/>
    <w:rsid w:val="007F6518"/>
    <w:rsid w:val="007F792D"/>
    <w:rsid w:val="00800159"/>
    <w:rsid w:val="008007CF"/>
    <w:rsid w:val="00801522"/>
    <w:rsid w:val="00803464"/>
    <w:rsid w:val="00804D30"/>
    <w:rsid w:val="008064EA"/>
    <w:rsid w:val="008110D0"/>
    <w:rsid w:val="008117FC"/>
    <w:rsid w:val="00813C0E"/>
    <w:rsid w:val="0081624D"/>
    <w:rsid w:val="00817958"/>
    <w:rsid w:val="00821666"/>
    <w:rsid w:val="00824E78"/>
    <w:rsid w:val="00831157"/>
    <w:rsid w:val="008331C1"/>
    <w:rsid w:val="0084588F"/>
    <w:rsid w:val="00847289"/>
    <w:rsid w:val="00847E29"/>
    <w:rsid w:val="00854364"/>
    <w:rsid w:val="008548EF"/>
    <w:rsid w:val="008561AE"/>
    <w:rsid w:val="008570A5"/>
    <w:rsid w:val="00857540"/>
    <w:rsid w:val="008620DE"/>
    <w:rsid w:val="008635AC"/>
    <w:rsid w:val="00864329"/>
    <w:rsid w:val="008651BA"/>
    <w:rsid w:val="00865F77"/>
    <w:rsid w:val="0087004E"/>
    <w:rsid w:val="0087063A"/>
    <w:rsid w:val="00871552"/>
    <w:rsid w:val="00872C34"/>
    <w:rsid w:val="00873EFF"/>
    <w:rsid w:val="00877654"/>
    <w:rsid w:val="00877C90"/>
    <w:rsid w:val="008805FA"/>
    <w:rsid w:val="00880726"/>
    <w:rsid w:val="008819DE"/>
    <w:rsid w:val="00881F8C"/>
    <w:rsid w:val="00883501"/>
    <w:rsid w:val="008859D7"/>
    <w:rsid w:val="008923C8"/>
    <w:rsid w:val="00893682"/>
    <w:rsid w:val="008954E4"/>
    <w:rsid w:val="0089573E"/>
    <w:rsid w:val="0089654E"/>
    <w:rsid w:val="00896D5A"/>
    <w:rsid w:val="00897D1B"/>
    <w:rsid w:val="008A0B3A"/>
    <w:rsid w:val="008A20D3"/>
    <w:rsid w:val="008A34D4"/>
    <w:rsid w:val="008A4747"/>
    <w:rsid w:val="008A6E35"/>
    <w:rsid w:val="008A7F25"/>
    <w:rsid w:val="008B05A2"/>
    <w:rsid w:val="008B1021"/>
    <w:rsid w:val="008B102E"/>
    <w:rsid w:val="008B1768"/>
    <w:rsid w:val="008B17DB"/>
    <w:rsid w:val="008B7289"/>
    <w:rsid w:val="008B7674"/>
    <w:rsid w:val="008B7F62"/>
    <w:rsid w:val="008C1283"/>
    <w:rsid w:val="008C3B3B"/>
    <w:rsid w:val="008C4BC7"/>
    <w:rsid w:val="008C732E"/>
    <w:rsid w:val="008C73C5"/>
    <w:rsid w:val="008D0185"/>
    <w:rsid w:val="008D02EF"/>
    <w:rsid w:val="008D08C1"/>
    <w:rsid w:val="008D1DF0"/>
    <w:rsid w:val="008D3363"/>
    <w:rsid w:val="008D3959"/>
    <w:rsid w:val="008D4567"/>
    <w:rsid w:val="008D6CDE"/>
    <w:rsid w:val="008D6E80"/>
    <w:rsid w:val="008E0963"/>
    <w:rsid w:val="008E2D52"/>
    <w:rsid w:val="008E3B66"/>
    <w:rsid w:val="008E594B"/>
    <w:rsid w:val="008E6FDB"/>
    <w:rsid w:val="008F008F"/>
    <w:rsid w:val="008F0A09"/>
    <w:rsid w:val="008F1BC0"/>
    <w:rsid w:val="008F20D2"/>
    <w:rsid w:val="008F32B2"/>
    <w:rsid w:val="008F4EF9"/>
    <w:rsid w:val="008F57AF"/>
    <w:rsid w:val="0090217F"/>
    <w:rsid w:val="00903735"/>
    <w:rsid w:val="0090750F"/>
    <w:rsid w:val="00907584"/>
    <w:rsid w:val="00907885"/>
    <w:rsid w:val="00911AC9"/>
    <w:rsid w:val="00912277"/>
    <w:rsid w:val="00912E77"/>
    <w:rsid w:val="009145BE"/>
    <w:rsid w:val="009152B5"/>
    <w:rsid w:val="00915388"/>
    <w:rsid w:val="009165A5"/>
    <w:rsid w:val="009167B5"/>
    <w:rsid w:val="009179B2"/>
    <w:rsid w:val="00921669"/>
    <w:rsid w:val="00921F5A"/>
    <w:rsid w:val="0092229E"/>
    <w:rsid w:val="009233B3"/>
    <w:rsid w:val="009238B6"/>
    <w:rsid w:val="0092439B"/>
    <w:rsid w:val="00924453"/>
    <w:rsid w:val="00926154"/>
    <w:rsid w:val="00926A90"/>
    <w:rsid w:val="00927122"/>
    <w:rsid w:val="00927C65"/>
    <w:rsid w:val="00931306"/>
    <w:rsid w:val="009335F2"/>
    <w:rsid w:val="00934D6C"/>
    <w:rsid w:val="0093624B"/>
    <w:rsid w:val="00936B75"/>
    <w:rsid w:val="00937909"/>
    <w:rsid w:val="00937B74"/>
    <w:rsid w:val="00940E59"/>
    <w:rsid w:val="00941D1C"/>
    <w:rsid w:val="00942363"/>
    <w:rsid w:val="009423EE"/>
    <w:rsid w:val="00944887"/>
    <w:rsid w:val="00945CE1"/>
    <w:rsid w:val="00946363"/>
    <w:rsid w:val="0094708E"/>
    <w:rsid w:val="0094738D"/>
    <w:rsid w:val="00951A97"/>
    <w:rsid w:val="00953C4B"/>
    <w:rsid w:val="0095539B"/>
    <w:rsid w:val="009564F8"/>
    <w:rsid w:val="009603EC"/>
    <w:rsid w:val="00963F71"/>
    <w:rsid w:val="00964529"/>
    <w:rsid w:val="009671BE"/>
    <w:rsid w:val="00971EC9"/>
    <w:rsid w:val="0097216F"/>
    <w:rsid w:val="00972651"/>
    <w:rsid w:val="00973ABB"/>
    <w:rsid w:val="0097515E"/>
    <w:rsid w:val="0098161F"/>
    <w:rsid w:val="0098356C"/>
    <w:rsid w:val="00984C9C"/>
    <w:rsid w:val="009854DB"/>
    <w:rsid w:val="00986FE5"/>
    <w:rsid w:val="0098739D"/>
    <w:rsid w:val="009876F7"/>
    <w:rsid w:val="00992B4E"/>
    <w:rsid w:val="00997CEC"/>
    <w:rsid w:val="009A0672"/>
    <w:rsid w:val="009A0B7A"/>
    <w:rsid w:val="009A1C2F"/>
    <w:rsid w:val="009A2296"/>
    <w:rsid w:val="009A4966"/>
    <w:rsid w:val="009A54DF"/>
    <w:rsid w:val="009A65B5"/>
    <w:rsid w:val="009A7070"/>
    <w:rsid w:val="009A7280"/>
    <w:rsid w:val="009B246C"/>
    <w:rsid w:val="009B4273"/>
    <w:rsid w:val="009B4964"/>
    <w:rsid w:val="009B4989"/>
    <w:rsid w:val="009B5957"/>
    <w:rsid w:val="009B645E"/>
    <w:rsid w:val="009C141D"/>
    <w:rsid w:val="009C153D"/>
    <w:rsid w:val="009C400B"/>
    <w:rsid w:val="009C478C"/>
    <w:rsid w:val="009C4815"/>
    <w:rsid w:val="009C6366"/>
    <w:rsid w:val="009C669A"/>
    <w:rsid w:val="009C68C5"/>
    <w:rsid w:val="009C6E33"/>
    <w:rsid w:val="009C7191"/>
    <w:rsid w:val="009D32C9"/>
    <w:rsid w:val="009D35C7"/>
    <w:rsid w:val="009D525F"/>
    <w:rsid w:val="009D649A"/>
    <w:rsid w:val="009D6B71"/>
    <w:rsid w:val="009E196C"/>
    <w:rsid w:val="009E1DFE"/>
    <w:rsid w:val="009E2740"/>
    <w:rsid w:val="009E69C2"/>
    <w:rsid w:val="009E6B0C"/>
    <w:rsid w:val="009E6E57"/>
    <w:rsid w:val="009F0A6C"/>
    <w:rsid w:val="009F52CE"/>
    <w:rsid w:val="009F5811"/>
    <w:rsid w:val="009F7402"/>
    <w:rsid w:val="00A01122"/>
    <w:rsid w:val="00A0368A"/>
    <w:rsid w:val="00A0543B"/>
    <w:rsid w:val="00A114E8"/>
    <w:rsid w:val="00A11926"/>
    <w:rsid w:val="00A11B47"/>
    <w:rsid w:val="00A13592"/>
    <w:rsid w:val="00A13A77"/>
    <w:rsid w:val="00A13CB5"/>
    <w:rsid w:val="00A13D26"/>
    <w:rsid w:val="00A14660"/>
    <w:rsid w:val="00A15786"/>
    <w:rsid w:val="00A17EF7"/>
    <w:rsid w:val="00A20A09"/>
    <w:rsid w:val="00A20DE3"/>
    <w:rsid w:val="00A2129D"/>
    <w:rsid w:val="00A21A84"/>
    <w:rsid w:val="00A22BE4"/>
    <w:rsid w:val="00A23F02"/>
    <w:rsid w:val="00A24082"/>
    <w:rsid w:val="00A24ABF"/>
    <w:rsid w:val="00A27312"/>
    <w:rsid w:val="00A2735D"/>
    <w:rsid w:val="00A30588"/>
    <w:rsid w:val="00A313CF"/>
    <w:rsid w:val="00A32025"/>
    <w:rsid w:val="00A34424"/>
    <w:rsid w:val="00A34CBF"/>
    <w:rsid w:val="00A3644B"/>
    <w:rsid w:val="00A36C6B"/>
    <w:rsid w:val="00A37726"/>
    <w:rsid w:val="00A402DB"/>
    <w:rsid w:val="00A412F8"/>
    <w:rsid w:val="00A43872"/>
    <w:rsid w:val="00A44382"/>
    <w:rsid w:val="00A44891"/>
    <w:rsid w:val="00A44F8A"/>
    <w:rsid w:val="00A44FDE"/>
    <w:rsid w:val="00A458E3"/>
    <w:rsid w:val="00A4608F"/>
    <w:rsid w:val="00A469A2"/>
    <w:rsid w:val="00A4716D"/>
    <w:rsid w:val="00A47658"/>
    <w:rsid w:val="00A47D00"/>
    <w:rsid w:val="00A5087E"/>
    <w:rsid w:val="00A50E66"/>
    <w:rsid w:val="00A52CDE"/>
    <w:rsid w:val="00A52F99"/>
    <w:rsid w:val="00A55D67"/>
    <w:rsid w:val="00A56E46"/>
    <w:rsid w:val="00A56F8A"/>
    <w:rsid w:val="00A57D06"/>
    <w:rsid w:val="00A62DA8"/>
    <w:rsid w:val="00A63FA6"/>
    <w:rsid w:val="00A6510D"/>
    <w:rsid w:val="00A6636D"/>
    <w:rsid w:val="00A666EB"/>
    <w:rsid w:val="00A66BBB"/>
    <w:rsid w:val="00A66F37"/>
    <w:rsid w:val="00A76C38"/>
    <w:rsid w:val="00A76E43"/>
    <w:rsid w:val="00A81225"/>
    <w:rsid w:val="00A823D3"/>
    <w:rsid w:val="00A82B24"/>
    <w:rsid w:val="00A82BF9"/>
    <w:rsid w:val="00A82CCF"/>
    <w:rsid w:val="00A8331A"/>
    <w:rsid w:val="00A86127"/>
    <w:rsid w:val="00A90409"/>
    <w:rsid w:val="00A92C6B"/>
    <w:rsid w:val="00A95CC5"/>
    <w:rsid w:val="00A95EF0"/>
    <w:rsid w:val="00AA0525"/>
    <w:rsid w:val="00AA06EC"/>
    <w:rsid w:val="00AA1712"/>
    <w:rsid w:val="00AA348D"/>
    <w:rsid w:val="00AB3344"/>
    <w:rsid w:val="00AB5DE2"/>
    <w:rsid w:val="00AC1BE3"/>
    <w:rsid w:val="00AC3C60"/>
    <w:rsid w:val="00AC5658"/>
    <w:rsid w:val="00AC5E3E"/>
    <w:rsid w:val="00AD0003"/>
    <w:rsid w:val="00AD110C"/>
    <w:rsid w:val="00AD3691"/>
    <w:rsid w:val="00AD3ACD"/>
    <w:rsid w:val="00AD7743"/>
    <w:rsid w:val="00AE0696"/>
    <w:rsid w:val="00AE2781"/>
    <w:rsid w:val="00AE37BF"/>
    <w:rsid w:val="00AE37CC"/>
    <w:rsid w:val="00AE5ECE"/>
    <w:rsid w:val="00AE6EAC"/>
    <w:rsid w:val="00AE72E4"/>
    <w:rsid w:val="00AF12DB"/>
    <w:rsid w:val="00AF1310"/>
    <w:rsid w:val="00AF2087"/>
    <w:rsid w:val="00AF20DC"/>
    <w:rsid w:val="00AF39FC"/>
    <w:rsid w:val="00AF3C73"/>
    <w:rsid w:val="00AF4185"/>
    <w:rsid w:val="00AF706D"/>
    <w:rsid w:val="00B0018E"/>
    <w:rsid w:val="00B00C2B"/>
    <w:rsid w:val="00B0297A"/>
    <w:rsid w:val="00B04ADD"/>
    <w:rsid w:val="00B050DC"/>
    <w:rsid w:val="00B05678"/>
    <w:rsid w:val="00B05954"/>
    <w:rsid w:val="00B06FBE"/>
    <w:rsid w:val="00B07E30"/>
    <w:rsid w:val="00B110BC"/>
    <w:rsid w:val="00B113F7"/>
    <w:rsid w:val="00B118E0"/>
    <w:rsid w:val="00B12346"/>
    <w:rsid w:val="00B14E09"/>
    <w:rsid w:val="00B152C2"/>
    <w:rsid w:val="00B2057D"/>
    <w:rsid w:val="00B20DA3"/>
    <w:rsid w:val="00B2273B"/>
    <w:rsid w:val="00B25871"/>
    <w:rsid w:val="00B26CB2"/>
    <w:rsid w:val="00B309C1"/>
    <w:rsid w:val="00B30A9F"/>
    <w:rsid w:val="00B31766"/>
    <w:rsid w:val="00B34243"/>
    <w:rsid w:val="00B36F60"/>
    <w:rsid w:val="00B3718E"/>
    <w:rsid w:val="00B375B7"/>
    <w:rsid w:val="00B37ABC"/>
    <w:rsid w:val="00B40791"/>
    <w:rsid w:val="00B41C6E"/>
    <w:rsid w:val="00B437B9"/>
    <w:rsid w:val="00B4504D"/>
    <w:rsid w:val="00B4581D"/>
    <w:rsid w:val="00B45BD8"/>
    <w:rsid w:val="00B47DD2"/>
    <w:rsid w:val="00B51405"/>
    <w:rsid w:val="00B51A94"/>
    <w:rsid w:val="00B56957"/>
    <w:rsid w:val="00B57441"/>
    <w:rsid w:val="00B57CE5"/>
    <w:rsid w:val="00B6293D"/>
    <w:rsid w:val="00B651CF"/>
    <w:rsid w:val="00B67D5F"/>
    <w:rsid w:val="00B70F3A"/>
    <w:rsid w:val="00B72753"/>
    <w:rsid w:val="00B73BFC"/>
    <w:rsid w:val="00B752AE"/>
    <w:rsid w:val="00B8087B"/>
    <w:rsid w:val="00B812D7"/>
    <w:rsid w:val="00B819DF"/>
    <w:rsid w:val="00B82AE2"/>
    <w:rsid w:val="00B86956"/>
    <w:rsid w:val="00B86AE6"/>
    <w:rsid w:val="00B9039D"/>
    <w:rsid w:val="00B9271F"/>
    <w:rsid w:val="00B92C1D"/>
    <w:rsid w:val="00B958E3"/>
    <w:rsid w:val="00B9593F"/>
    <w:rsid w:val="00BA044D"/>
    <w:rsid w:val="00BA209F"/>
    <w:rsid w:val="00BA541C"/>
    <w:rsid w:val="00BA5AE3"/>
    <w:rsid w:val="00BA60D0"/>
    <w:rsid w:val="00BA6D04"/>
    <w:rsid w:val="00BB0AF1"/>
    <w:rsid w:val="00BB11C7"/>
    <w:rsid w:val="00BB1A2B"/>
    <w:rsid w:val="00BB1C81"/>
    <w:rsid w:val="00BB37F1"/>
    <w:rsid w:val="00BB424B"/>
    <w:rsid w:val="00BB4DB5"/>
    <w:rsid w:val="00BB51EC"/>
    <w:rsid w:val="00BC00EE"/>
    <w:rsid w:val="00BC1318"/>
    <w:rsid w:val="00BC1C38"/>
    <w:rsid w:val="00BC2191"/>
    <w:rsid w:val="00BC27F2"/>
    <w:rsid w:val="00BC379A"/>
    <w:rsid w:val="00BC51AA"/>
    <w:rsid w:val="00BC67B4"/>
    <w:rsid w:val="00BD027B"/>
    <w:rsid w:val="00BD63C7"/>
    <w:rsid w:val="00BE114B"/>
    <w:rsid w:val="00BE137F"/>
    <w:rsid w:val="00BE4136"/>
    <w:rsid w:val="00BE5DA6"/>
    <w:rsid w:val="00BE7CA5"/>
    <w:rsid w:val="00BF0024"/>
    <w:rsid w:val="00BF29AA"/>
    <w:rsid w:val="00BF427A"/>
    <w:rsid w:val="00BF44F4"/>
    <w:rsid w:val="00BF45C0"/>
    <w:rsid w:val="00BF654A"/>
    <w:rsid w:val="00BF7FFC"/>
    <w:rsid w:val="00C00A84"/>
    <w:rsid w:val="00C00AF6"/>
    <w:rsid w:val="00C00F4D"/>
    <w:rsid w:val="00C012A4"/>
    <w:rsid w:val="00C02563"/>
    <w:rsid w:val="00C0372F"/>
    <w:rsid w:val="00C05204"/>
    <w:rsid w:val="00C05545"/>
    <w:rsid w:val="00C05E06"/>
    <w:rsid w:val="00C064E5"/>
    <w:rsid w:val="00C06984"/>
    <w:rsid w:val="00C1178D"/>
    <w:rsid w:val="00C15736"/>
    <w:rsid w:val="00C200EA"/>
    <w:rsid w:val="00C25AA1"/>
    <w:rsid w:val="00C2605E"/>
    <w:rsid w:val="00C27037"/>
    <w:rsid w:val="00C27DD4"/>
    <w:rsid w:val="00C307EC"/>
    <w:rsid w:val="00C3299E"/>
    <w:rsid w:val="00C33AE3"/>
    <w:rsid w:val="00C35318"/>
    <w:rsid w:val="00C35FD7"/>
    <w:rsid w:val="00C37FD7"/>
    <w:rsid w:val="00C406C5"/>
    <w:rsid w:val="00C424CB"/>
    <w:rsid w:val="00C436C2"/>
    <w:rsid w:val="00C43BD8"/>
    <w:rsid w:val="00C458C2"/>
    <w:rsid w:val="00C47092"/>
    <w:rsid w:val="00C47CFE"/>
    <w:rsid w:val="00C606EF"/>
    <w:rsid w:val="00C629EC"/>
    <w:rsid w:val="00C63395"/>
    <w:rsid w:val="00C63553"/>
    <w:rsid w:val="00C63998"/>
    <w:rsid w:val="00C64BE2"/>
    <w:rsid w:val="00C66A11"/>
    <w:rsid w:val="00C701EE"/>
    <w:rsid w:val="00C70A26"/>
    <w:rsid w:val="00C71031"/>
    <w:rsid w:val="00C71B93"/>
    <w:rsid w:val="00C74F32"/>
    <w:rsid w:val="00C75401"/>
    <w:rsid w:val="00C75644"/>
    <w:rsid w:val="00C76FF9"/>
    <w:rsid w:val="00C80BEC"/>
    <w:rsid w:val="00C844F6"/>
    <w:rsid w:val="00C85810"/>
    <w:rsid w:val="00C85FB6"/>
    <w:rsid w:val="00C8644E"/>
    <w:rsid w:val="00C94808"/>
    <w:rsid w:val="00C95694"/>
    <w:rsid w:val="00C96760"/>
    <w:rsid w:val="00CA085D"/>
    <w:rsid w:val="00CA1259"/>
    <w:rsid w:val="00CA1A4B"/>
    <w:rsid w:val="00CA1A7D"/>
    <w:rsid w:val="00CA2150"/>
    <w:rsid w:val="00CA2B12"/>
    <w:rsid w:val="00CA4EE9"/>
    <w:rsid w:val="00CA555F"/>
    <w:rsid w:val="00CA5571"/>
    <w:rsid w:val="00CA6025"/>
    <w:rsid w:val="00CA6458"/>
    <w:rsid w:val="00CA6715"/>
    <w:rsid w:val="00CB13E1"/>
    <w:rsid w:val="00CB41B8"/>
    <w:rsid w:val="00CB477E"/>
    <w:rsid w:val="00CB7952"/>
    <w:rsid w:val="00CB7F12"/>
    <w:rsid w:val="00CC24E9"/>
    <w:rsid w:val="00CC6B89"/>
    <w:rsid w:val="00CC75A7"/>
    <w:rsid w:val="00CC7893"/>
    <w:rsid w:val="00CD11B0"/>
    <w:rsid w:val="00CD221E"/>
    <w:rsid w:val="00CE6875"/>
    <w:rsid w:val="00CE7058"/>
    <w:rsid w:val="00CF0B34"/>
    <w:rsid w:val="00CF12C3"/>
    <w:rsid w:val="00CF151E"/>
    <w:rsid w:val="00CF1858"/>
    <w:rsid w:val="00CF276A"/>
    <w:rsid w:val="00CF280B"/>
    <w:rsid w:val="00CF50AA"/>
    <w:rsid w:val="00CF58D4"/>
    <w:rsid w:val="00CF597F"/>
    <w:rsid w:val="00D029B9"/>
    <w:rsid w:val="00D04BB3"/>
    <w:rsid w:val="00D1072B"/>
    <w:rsid w:val="00D12F1F"/>
    <w:rsid w:val="00D1481B"/>
    <w:rsid w:val="00D220BF"/>
    <w:rsid w:val="00D2310D"/>
    <w:rsid w:val="00D25B30"/>
    <w:rsid w:val="00D26458"/>
    <w:rsid w:val="00D266B9"/>
    <w:rsid w:val="00D26AB0"/>
    <w:rsid w:val="00D27C8B"/>
    <w:rsid w:val="00D305EC"/>
    <w:rsid w:val="00D309E7"/>
    <w:rsid w:val="00D349E8"/>
    <w:rsid w:val="00D35434"/>
    <w:rsid w:val="00D36B01"/>
    <w:rsid w:val="00D36BAE"/>
    <w:rsid w:val="00D40EAA"/>
    <w:rsid w:val="00D41A19"/>
    <w:rsid w:val="00D41A3C"/>
    <w:rsid w:val="00D4269C"/>
    <w:rsid w:val="00D43947"/>
    <w:rsid w:val="00D469F3"/>
    <w:rsid w:val="00D47E0E"/>
    <w:rsid w:val="00D50B90"/>
    <w:rsid w:val="00D51076"/>
    <w:rsid w:val="00D54077"/>
    <w:rsid w:val="00D55061"/>
    <w:rsid w:val="00D55B18"/>
    <w:rsid w:val="00D56C7A"/>
    <w:rsid w:val="00D61DBA"/>
    <w:rsid w:val="00D62C98"/>
    <w:rsid w:val="00D64996"/>
    <w:rsid w:val="00D654DB"/>
    <w:rsid w:val="00D65B54"/>
    <w:rsid w:val="00D65BCE"/>
    <w:rsid w:val="00D67933"/>
    <w:rsid w:val="00D71EF0"/>
    <w:rsid w:val="00D725B9"/>
    <w:rsid w:val="00D73A5E"/>
    <w:rsid w:val="00D74B6F"/>
    <w:rsid w:val="00D838B8"/>
    <w:rsid w:val="00D84034"/>
    <w:rsid w:val="00D84584"/>
    <w:rsid w:val="00D84A84"/>
    <w:rsid w:val="00D85E3A"/>
    <w:rsid w:val="00D860EF"/>
    <w:rsid w:val="00D867F8"/>
    <w:rsid w:val="00D91382"/>
    <w:rsid w:val="00D91A3B"/>
    <w:rsid w:val="00D9618D"/>
    <w:rsid w:val="00DA1F68"/>
    <w:rsid w:val="00DA255B"/>
    <w:rsid w:val="00DA43B4"/>
    <w:rsid w:val="00DA4E92"/>
    <w:rsid w:val="00DA50D5"/>
    <w:rsid w:val="00DA5625"/>
    <w:rsid w:val="00DB2AC8"/>
    <w:rsid w:val="00DB42A1"/>
    <w:rsid w:val="00DB46CF"/>
    <w:rsid w:val="00DB503E"/>
    <w:rsid w:val="00DB5505"/>
    <w:rsid w:val="00DB60CA"/>
    <w:rsid w:val="00DB7914"/>
    <w:rsid w:val="00DC0C2C"/>
    <w:rsid w:val="00DC2AFE"/>
    <w:rsid w:val="00DC46E4"/>
    <w:rsid w:val="00DC46EA"/>
    <w:rsid w:val="00DC6BA2"/>
    <w:rsid w:val="00DC6F99"/>
    <w:rsid w:val="00DD0629"/>
    <w:rsid w:val="00DD32F0"/>
    <w:rsid w:val="00DD47D3"/>
    <w:rsid w:val="00DD5077"/>
    <w:rsid w:val="00DD62B4"/>
    <w:rsid w:val="00DE02E1"/>
    <w:rsid w:val="00DE0C83"/>
    <w:rsid w:val="00DE15CE"/>
    <w:rsid w:val="00DE1638"/>
    <w:rsid w:val="00DE2A03"/>
    <w:rsid w:val="00DE5EC1"/>
    <w:rsid w:val="00DF1174"/>
    <w:rsid w:val="00DF360D"/>
    <w:rsid w:val="00DF3C1F"/>
    <w:rsid w:val="00DF76C9"/>
    <w:rsid w:val="00E0157D"/>
    <w:rsid w:val="00E027E4"/>
    <w:rsid w:val="00E02E27"/>
    <w:rsid w:val="00E047E5"/>
    <w:rsid w:val="00E04E93"/>
    <w:rsid w:val="00E0575D"/>
    <w:rsid w:val="00E05B90"/>
    <w:rsid w:val="00E07579"/>
    <w:rsid w:val="00E1235F"/>
    <w:rsid w:val="00E12A97"/>
    <w:rsid w:val="00E1408A"/>
    <w:rsid w:val="00E15632"/>
    <w:rsid w:val="00E16CEE"/>
    <w:rsid w:val="00E17016"/>
    <w:rsid w:val="00E17C83"/>
    <w:rsid w:val="00E17F7C"/>
    <w:rsid w:val="00E20A40"/>
    <w:rsid w:val="00E2182D"/>
    <w:rsid w:val="00E22B1A"/>
    <w:rsid w:val="00E2459E"/>
    <w:rsid w:val="00E26D52"/>
    <w:rsid w:val="00E33081"/>
    <w:rsid w:val="00E33A92"/>
    <w:rsid w:val="00E34085"/>
    <w:rsid w:val="00E345E8"/>
    <w:rsid w:val="00E34AEC"/>
    <w:rsid w:val="00E37015"/>
    <w:rsid w:val="00E37B38"/>
    <w:rsid w:val="00E37DF4"/>
    <w:rsid w:val="00E42045"/>
    <w:rsid w:val="00E44070"/>
    <w:rsid w:val="00E4416D"/>
    <w:rsid w:val="00E44E40"/>
    <w:rsid w:val="00E45167"/>
    <w:rsid w:val="00E47E41"/>
    <w:rsid w:val="00E504EB"/>
    <w:rsid w:val="00E5137D"/>
    <w:rsid w:val="00E55889"/>
    <w:rsid w:val="00E5600D"/>
    <w:rsid w:val="00E57E3E"/>
    <w:rsid w:val="00E60C77"/>
    <w:rsid w:val="00E61714"/>
    <w:rsid w:val="00E62203"/>
    <w:rsid w:val="00E634D9"/>
    <w:rsid w:val="00E63CD9"/>
    <w:rsid w:val="00E6471B"/>
    <w:rsid w:val="00E66ADC"/>
    <w:rsid w:val="00E7083E"/>
    <w:rsid w:val="00E7150A"/>
    <w:rsid w:val="00E7358F"/>
    <w:rsid w:val="00E75219"/>
    <w:rsid w:val="00E760AB"/>
    <w:rsid w:val="00E801B3"/>
    <w:rsid w:val="00E805EF"/>
    <w:rsid w:val="00E80F39"/>
    <w:rsid w:val="00E82395"/>
    <w:rsid w:val="00E832C2"/>
    <w:rsid w:val="00E8444F"/>
    <w:rsid w:val="00E847BD"/>
    <w:rsid w:val="00E9081A"/>
    <w:rsid w:val="00E91034"/>
    <w:rsid w:val="00E91A9D"/>
    <w:rsid w:val="00E937C0"/>
    <w:rsid w:val="00E94A21"/>
    <w:rsid w:val="00EA063C"/>
    <w:rsid w:val="00EA19E1"/>
    <w:rsid w:val="00EA2195"/>
    <w:rsid w:val="00EA46FA"/>
    <w:rsid w:val="00EA483F"/>
    <w:rsid w:val="00EA5750"/>
    <w:rsid w:val="00EA6CB0"/>
    <w:rsid w:val="00EA6FBD"/>
    <w:rsid w:val="00EA7711"/>
    <w:rsid w:val="00EA7BB9"/>
    <w:rsid w:val="00EB0998"/>
    <w:rsid w:val="00EB2518"/>
    <w:rsid w:val="00EB2556"/>
    <w:rsid w:val="00EB27D9"/>
    <w:rsid w:val="00EB43E2"/>
    <w:rsid w:val="00EC02D9"/>
    <w:rsid w:val="00EC14B3"/>
    <w:rsid w:val="00EC6095"/>
    <w:rsid w:val="00EC72E0"/>
    <w:rsid w:val="00EC7546"/>
    <w:rsid w:val="00EC7CCA"/>
    <w:rsid w:val="00ED068E"/>
    <w:rsid w:val="00ED105A"/>
    <w:rsid w:val="00ED2DD0"/>
    <w:rsid w:val="00ED2E47"/>
    <w:rsid w:val="00ED494D"/>
    <w:rsid w:val="00EE17CD"/>
    <w:rsid w:val="00EE1B16"/>
    <w:rsid w:val="00EE1C96"/>
    <w:rsid w:val="00EE1FCA"/>
    <w:rsid w:val="00EE2437"/>
    <w:rsid w:val="00EE2A4D"/>
    <w:rsid w:val="00EE2BB6"/>
    <w:rsid w:val="00EE2EA6"/>
    <w:rsid w:val="00EE7170"/>
    <w:rsid w:val="00EE7C38"/>
    <w:rsid w:val="00EE7E2F"/>
    <w:rsid w:val="00EF1A55"/>
    <w:rsid w:val="00EF21D8"/>
    <w:rsid w:val="00EF2E58"/>
    <w:rsid w:val="00EF351B"/>
    <w:rsid w:val="00EF49EC"/>
    <w:rsid w:val="00EF7539"/>
    <w:rsid w:val="00F0078C"/>
    <w:rsid w:val="00F00ACC"/>
    <w:rsid w:val="00F0125D"/>
    <w:rsid w:val="00F01DB6"/>
    <w:rsid w:val="00F0361F"/>
    <w:rsid w:val="00F069A8"/>
    <w:rsid w:val="00F11E28"/>
    <w:rsid w:val="00F13673"/>
    <w:rsid w:val="00F13B99"/>
    <w:rsid w:val="00F1456E"/>
    <w:rsid w:val="00F1564B"/>
    <w:rsid w:val="00F15917"/>
    <w:rsid w:val="00F167D9"/>
    <w:rsid w:val="00F177C0"/>
    <w:rsid w:val="00F215AD"/>
    <w:rsid w:val="00F230DD"/>
    <w:rsid w:val="00F2523F"/>
    <w:rsid w:val="00F257AE"/>
    <w:rsid w:val="00F26A24"/>
    <w:rsid w:val="00F272DB"/>
    <w:rsid w:val="00F279C2"/>
    <w:rsid w:val="00F32663"/>
    <w:rsid w:val="00F3459E"/>
    <w:rsid w:val="00F345FD"/>
    <w:rsid w:val="00F3503D"/>
    <w:rsid w:val="00F35784"/>
    <w:rsid w:val="00F36799"/>
    <w:rsid w:val="00F4045A"/>
    <w:rsid w:val="00F410A8"/>
    <w:rsid w:val="00F410BA"/>
    <w:rsid w:val="00F4438B"/>
    <w:rsid w:val="00F45572"/>
    <w:rsid w:val="00F45680"/>
    <w:rsid w:val="00F46840"/>
    <w:rsid w:val="00F46902"/>
    <w:rsid w:val="00F51973"/>
    <w:rsid w:val="00F52FAE"/>
    <w:rsid w:val="00F53973"/>
    <w:rsid w:val="00F55285"/>
    <w:rsid w:val="00F56E18"/>
    <w:rsid w:val="00F60FFE"/>
    <w:rsid w:val="00F6133B"/>
    <w:rsid w:val="00F62414"/>
    <w:rsid w:val="00F634E5"/>
    <w:rsid w:val="00F667FA"/>
    <w:rsid w:val="00F70EA9"/>
    <w:rsid w:val="00F71AA8"/>
    <w:rsid w:val="00F71F63"/>
    <w:rsid w:val="00F731F3"/>
    <w:rsid w:val="00F75EF6"/>
    <w:rsid w:val="00F760EC"/>
    <w:rsid w:val="00F77E9E"/>
    <w:rsid w:val="00F816E4"/>
    <w:rsid w:val="00F81F3C"/>
    <w:rsid w:val="00F82AE5"/>
    <w:rsid w:val="00F82B18"/>
    <w:rsid w:val="00F83E0E"/>
    <w:rsid w:val="00F92511"/>
    <w:rsid w:val="00F949E0"/>
    <w:rsid w:val="00F94D72"/>
    <w:rsid w:val="00F94FF4"/>
    <w:rsid w:val="00F978AC"/>
    <w:rsid w:val="00FA3714"/>
    <w:rsid w:val="00FA53B4"/>
    <w:rsid w:val="00FA578E"/>
    <w:rsid w:val="00FA67C2"/>
    <w:rsid w:val="00FB165D"/>
    <w:rsid w:val="00FB4741"/>
    <w:rsid w:val="00FB6366"/>
    <w:rsid w:val="00FB7AC4"/>
    <w:rsid w:val="00FB7DF9"/>
    <w:rsid w:val="00FB7E3F"/>
    <w:rsid w:val="00FC12E0"/>
    <w:rsid w:val="00FC2761"/>
    <w:rsid w:val="00FC61F8"/>
    <w:rsid w:val="00FC73AC"/>
    <w:rsid w:val="00FD2166"/>
    <w:rsid w:val="00FD3211"/>
    <w:rsid w:val="00FD350B"/>
    <w:rsid w:val="00FD5408"/>
    <w:rsid w:val="00FD672F"/>
    <w:rsid w:val="00FD743A"/>
    <w:rsid w:val="00FD76FF"/>
    <w:rsid w:val="00FE1E3C"/>
    <w:rsid w:val="00FE371D"/>
    <w:rsid w:val="00FE3E80"/>
    <w:rsid w:val="00FE49F1"/>
    <w:rsid w:val="00FE4B0B"/>
    <w:rsid w:val="00FE511D"/>
    <w:rsid w:val="00FF27C0"/>
    <w:rsid w:val="00FF32C5"/>
    <w:rsid w:val="00FF529C"/>
    <w:rsid w:val="00FF7630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E2B00D-EE11-4B55-9A17-83B5AEF3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4FD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7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36B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36BAE"/>
  </w:style>
  <w:style w:type="character" w:styleId="Hipercze">
    <w:name w:val="Hyperlink"/>
    <w:rsid w:val="001057FD"/>
    <w:rPr>
      <w:color w:val="0000FF"/>
      <w:u w:val="single"/>
    </w:rPr>
  </w:style>
  <w:style w:type="paragraph" w:styleId="Nagwek">
    <w:name w:val="header"/>
    <w:basedOn w:val="Normalny"/>
    <w:rsid w:val="001A276E"/>
    <w:pPr>
      <w:tabs>
        <w:tab w:val="center" w:pos="4536"/>
        <w:tab w:val="right" w:pos="9072"/>
      </w:tabs>
    </w:pPr>
  </w:style>
  <w:style w:type="character" w:customStyle="1" w:styleId="text">
    <w:name w:val="text"/>
    <w:basedOn w:val="Domylnaczcionkaakapitu"/>
    <w:rsid w:val="00287048"/>
  </w:style>
  <w:style w:type="character" w:customStyle="1" w:styleId="StopkaZnak">
    <w:name w:val="Stopka Znak"/>
    <w:link w:val="Stopka"/>
    <w:uiPriority w:val="99"/>
    <w:rsid w:val="002229D1"/>
    <w:rPr>
      <w:sz w:val="24"/>
      <w:szCs w:val="24"/>
    </w:rPr>
  </w:style>
  <w:style w:type="paragraph" w:styleId="Tekstdymka">
    <w:name w:val="Balloon Text"/>
    <w:basedOn w:val="Normalny"/>
    <w:link w:val="TekstdymkaZnak"/>
    <w:rsid w:val="002229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229D1"/>
    <w:rPr>
      <w:rFonts w:ascii="Tahoma" w:hAnsi="Tahoma" w:cs="Tahoma"/>
      <w:sz w:val="16"/>
      <w:szCs w:val="16"/>
    </w:rPr>
  </w:style>
  <w:style w:type="character" w:customStyle="1" w:styleId="FontStyle40">
    <w:name w:val="Font Style40"/>
    <w:rsid w:val="001C43BE"/>
    <w:rPr>
      <w:rFonts w:ascii="Arial" w:hAnsi="Arial" w:cs="Arial"/>
      <w:sz w:val="20"/>
      <w:szCs w:val="20"/>
    </w:rPr>
  </w:style>
  <w:style w:type="paragraph" w:customStyle="1" w:styleId="Style11">
    <w:name w:val="Style11"/>
    <w:basedOn w:val="Normalny"/>
    <w:rsid w:val="001C43BE"/>
    <w:pPr>
      <w:widowControl w:val="0"/>
      <w:autoSpaceDE w:val="0"/>
      <w:autoSpaceDN w:val="0"/>
      <w:adjustRightInd w:val="0"/>
      <w:spacing w:line="293" w:lineRule="exact"/>
      <w:ind w:hanging="350"/>
      <w:jc w:val="both"/>
    </w:pPr>
    <w:rPr>
      <w:rFonts w:ascii="Arial" w:hAnsi="Arial" w:cs="Arial"/>
    </w:rPr>
  </w:style>
  <w:style w:type="paragraph" w:customStyle="1" w:styleId="Style33">
    <w:name w:val="Style33"/>
    <w:basedOn w:val="Normalny"/>
    <w:rsid w:val="001C43BE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Style4">
    <w:name w:val="Style4"/>
    <w:basedOn w:val="Normalny"/>
    <w:rsid w:val="00F13673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" w:hAnsi="Arial" w:cs="Arial"/>
    </w:rPr>
  </w:style>
  <w:style w:type="character" w:customStyle="1" w:styleId="FontStyle41">
    <w:name w:val="Font Style41"/>
    <w:rsid w:val="00F13673"/>
    <w:rPr>
      <w:rFonts w:ascii="Arial" w:hAnsi="Arial" w:cs="Arial"/>
      <w:b/>
      <w:bCs/>
      <w:sz w:val="20"/>
      <w:szCs w:val="20"/>
    </w:rPr>
  </w:style>
  <w:style w:type="character" w:customStyle="1" w:styleId="FontStyle38">
    <w:name w:val="Font Style38"/>
    <w:rsid w:val="00F13673"/>
    <w:rPr>
      <w:rFonts w:ascii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05E20"/>
    <w:pPr>
      <w:ind w:left="708"/>
    </w:pPr>
  </w:style>
  <w:style w:type="character" w:customStyle="1" w:styleId="FontStyle28">
    <w:name w:val="Font Style28"/>
    <w:rsid w:val="00F257AE"/>
    <w:rPr>
      <w:rFonts w:ascii="Arial" w:hAnsi="Arial" w:cs="Arial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5E236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E2364"/>
    <w:rPr>
      <w:b/>
      <w:bCs/>
    </w:rPr>
  </w:style>
  <w:style w:type="paragraph" w:styleId="Tekstpodstawowywcity2">
    <w:name w:val="Body Text Indent 2"/>
    <w:basedOn w:val="Normalny"/>
    <w:link w:val="Tekstpodstawowywcity2Znak"/>
    <w:rsid w:val="00B375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375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um.szczecine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czecinek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rzad@um.szczecine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czecinek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F8CC4-A118-4CE6-92F5-031F43DB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4429</Words>
  <Characters>26574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UM Szczecinek</Company>
  <LinksUpToDate>false</LinksUpToDate>
  <CharactersWithSpaces>30942</CharactersWithSpaces>
  <SharedDoc>false</SharedDoc>
  <HLinks>
    <vt:vector size="24" baseType="variant">
      <vt:variant>
        <vt:i4>1048646</vt:i4>
      </vt:variant>
      <vt:variant>
        <vt:i4>9</vt:i4>
      </vt:variant>
      <vt:variant>
        <vt:i4>0</vt:i4>
      </vt:variant>
      <vt:variant>
        <vt:i4>5</vt:i4>
      </vt:variant>
      <vt:variant>
        <vt:lpwstr>http://www.szczecinek.pl/</vt:lpwstr>
      </vt:variant>
      <vt:variant>
        <vt:lpwstr/>
      </vt:variant>
      <vt:variant>
        <vt:i4>4456483</vt:i4>
      </vt:variant>
      <vt:variant>
        <vt:i4>6</vt:i4>
      </vt:variant>
      <vt:variant>
        <vt:i4>0</vt:i4>
      </vt:variant>
      <vt:variant>
        <vt:i4>5</vt:i4>
      </vt:variant>
      <vt:variant>
        <vt:lpwstr>mailto:urzad@um.szczecinek.pl</vt:lpwstr>
      </vt:variant>
      <vt:variant>
        <vt:lpwstr/>
      </vt:variant>
      <vt:variant>
        <vt:i4>1048646</vt:i4>
      </vt:variant>
      <vt:variant>
        <vt:i4>3</vt:i4>
      </vt:variant>
      <vt:variant>
        <vt:i4>0</vt:i4>
      </vt:variant>
      <vt:variant>
        <vt:i4>5</vt:i4>
      </vt:variant>
      <vt:variant>
        <vt:lpwstr>http://www.szczecinek.pl/</vt:lpwstr>
      </vt:variant>
      <vt:variant>
        <vt:lpwstr/>
      </vt:variant>
      <vt:variant>
        <vt:i4>4456483</vt:i4>
      </vt:variant>
      <vt:variant>
        <vt:i4>0</vt:i4>
      </vt:variant>
      <vt:variant>
        <vt:i4>0</vt:i4>
      </vt:variant>
      <vt:variant>
        <vt:i4>5</vt:i4>
      </vt:variant>
      <vt:variant>
        <vt:lpwstr>mailto:urzad@um.szczecinek.pl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Tomek Kołosowski</dc:creator>
  <cp:lastModifiedBy>Anna Mista</cp:lastModifiedBy>
  <cp:revision>3</cp:revision>
  <cp:lastPrinted>2018-05-14T07:36:00Z</cp:lastPrinted>
  <dcterms:created xsi:type="dcterms:W3CDTF">2018-05-11T11:25:00Z</dcterms:created>
  <dcterms:modified xsi:type="dcterms:W3CDTF">2018-05-14T08:49:00Z</dcterms:modified>
</cp:coreProperties>
</file>