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9B4C8" w14:textId="77777777" w:rsidR="00ED6991" w:rsidRDefault="00ED6991" w:rsidP="00DE7B96">
      <w:pPr>
        <w:pStyle w:val="Tytu"/>
      </w:pPr>
    </w:p>
    <w:p w14:paraId="130206DF" w14:textId="77777777" w:rsidR="00F53220" w:rsidRDefault="00902E67" w:rsidP="00DE7B96">
      <w:pPr>
        <w:pStyle w:val="Tytu"/>
      </w:pPr>
      <w:r>
        <w:t>U M O W A</w:t>
      </w:r>
      <w:r w:rsidR="009E7BE3">
        <w:t xml:space="preserve"> - wzór</w:t>
      </w:r>
    </w:p>
    <w:p w14:paraId="4FCE4212" w14:textId="167B18BC" w:rsidR="00F53220" w:rsidRDefault="008A7A31">
      <w:pPr>
        <w:jc w:val="center"/>
        <w:rPr>
          <w:b/>
          <w:sz w:val="28"/>
        </w:rPr>
      </w:pPr>
      <w:r>
        <w:rPr>
          <w:b/>
          <w:sz w:val="28"/>
        </w:rPr>
        <w:t>K</w:t>
      </w:r>
      <w:r w:rsidR="007F5A6C">
        <w:rPr>
          <w:b/>
          <w:sz w:val="28"/>
        </w:rPr>
        <w:t>.7013.</w:t>
      </w:r>
      <w:r w:rsidR="00E93BD5">
        <w:rPr>
          <w:b/>
          <w:sz w:val="28"/>
        </w:rPr>
        <w:t>3</w:t>
      </w:r>
      <w:r w:rsidR="00DC2DA0">
        <w:rPr>
          <w:b/>
          <w:sz w:val="28"/>
        </w:rPr>
        <w:t>.</w:t>
      </w:r>
      <w:r w:rsidR="00B41BA1">
        <w:rPr>
          <w:b/>
          <w:sz w:val="28"/>
        </w:rPr>
        <w:t>3</w:t>
      </w:r>
      <w:r w:rsidR="002D073C">
        <w:rPr>
          <w:b/>
          <w:sz w:val="28"/>
        </w:rPr>
        <w:t>.2018</w:t>
      </w:r>
    </w:p>
    <w:p w14:paraId="36C99B0F" w14:textId="77777777" w:rsidR="00F53220" w:rsidRDefault="00F53220" w:rsidP="003C288C">
      <w:pPr>
        <w:rPr>
          <w:b/>
          <w:sz w:val="24"/>
        </w:rPr>
      </w:pPr>
    </w:p>
    <w:p w14:paraId="6F4E6537" w14:textId="0721CB74" w:rsidR="00F53220" w:rsidRPr="00D006CE" w:rsidRDefault="00F53220">
      <w:pPr>
        <w:jc w:val="both"/>
        <w:rPr>
          <w:sz w:val="24"/>
        </w:rPr>
      </w:pPr>
      <w:r w:rsidRPr="00D006CE">
        <w:rPr>
          <w:sz w:val="24"/>
        </w:rPr>
        <w:t xml:space="preserve">w dniu </w:t>
      </w:r>
      <w:r w:rsidR="00786CCD">
        <w:rPr>
          <w:sz w:val="24"/>
        </w:rPr>
        <w:t>………201</w:t>
      </w:r>
      <w:r w:rsidR="002D073C">
        <w:rPr>
          <w:sz w:val="24"/>
        </w:rPr>
        <w:t>8</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AABBDE5" w14:textId="487C62EC" w:rsidR="00B41BA1" w:rsidRDefault="00B41BA1" w:rsidP="00B41BA1">
      <w:pPr>
        <w:numPr>
          <w:ilvl w:val="0"/>
          <w:numId w:val="17"/>
        </w:numPr>
        <w:tabs>
          <w:tab w:val="clear" w:pos="720"/>
          <w:tab w:val="num" w:pos="284"/>
        </w:tabs>
        <w:ind w:left="284" w:hanging="284"/>
        <w:jc w:val="both"/>
        <w:rPr>
          <w:sz w:val="24"/>
          <w:szCs w:val="24"/>
        </w:rPr>
      </w:pPr>
      <w:r w:rsidRPr="00F20BF3">
        <w:rPr>
          <w:sz w:val="24"/>
          <w:szCs w:val="24"/>
        </w:rPr>
        <w:t>Na podstawie protokołu postępowania z dnia …-…- 201</w:t>
      </w:r>
      <w:r>
        <w:rPr>
          <w:sz w:val="24"/>
          <w:szCs w:val="24"/>
        </w:rPr>
        <w:t>8</w:t>
      </w:r>
      <w:r w:rsidRPr="00F20BF3">
        <w:rPr>
          <w:sz w:val="24"/>
          <w:szCs w:val="24"/>
        </w:rPr>
        <w:t xml:space="preserve"> r. </w:t>
      </w:r>
      <w:r>
        <w:rPr>
          <w:sz w:val="24"/>
          <w:szCs w:val="24"/>
        </w:rPr>
        <w:t>oraz oferty Wykonawcy</w:t>
      </w:r>
    </w:p>
    <w:p w14:paraId="677C4FD4" w14:textId="720F0F97" w:rsidR="00A91A90" w:rsidRDefault="00B41BA1" w:rsidP="00361C34">
      <w:pPr>
        <w:jc w:val="both"/>
        <w:rPr>
          <w:sz w:val="24"/>
          <w:szCs w:val="24"/>
        </w:rPr>
      </w:pPr>
      <w:r w:rsidRPr="00F20BF3">
        <w:rPr>
          <w:sz w:val="24"/>
          <w:szCs w:val="24"/>
        </w:rPr>
        <w:t xml:space="preserve">Zamawiający zleca, a Wykonawca przyjmuje do wykonania zgodnie </w:t>
      </w:r>
      <w:r>
        <w:rPr>
          <w:sz w:val="24"/>
          <w:szCs w:val="24"/>
        </w:rPr>
        <w:t xml:space="preserve">ze złożoną ofertą, obowiązującymi </w:t>
      </w:r>
      <w:r w:rsidRPr="00F20BF3">
        <w:rPr>
          <w:sz w:val="24"/>
          <w:szCs w:val="24"/>
        </w:rPr>
        <w:t>przepisami,</w:t>
      </w:r>
      <w:r w:rsidR="00CE250B">
        <w:rPr>
          <w:sz w:val="24"/>
          <w:szCs w:val="24"/>
        </w:rPr>
        <w:t xml:space="preserve">  </w:t>
      </w:r>
      <w:r w:rsidR="00A91A90">
        <w:rPr>
          <w:sz w:val="24"/>
          <w:szCs w:val="24"/>
        </w:rPr>
        <w:t xml:space="preserve">dostawę  </w:t>
      </w:r>
      <w:r w:rsidR="00A91A90" w:rsidRPr="00A91A90">
        <w:rPr>
          <w:sz w:val="24"/>
          <w:szCs w:val="24"/>
        </w:rPr>
        <w:t xml:space="preserve">1 szt. </w:t>
      </w:r>
      <w:r w:rsidR="00A91A90" w:rsidRPr="00361C34">
        <w:rPr>
          <w:sz w:val="24"/>
          <w:szCs w:val="24"/>
        </w:rPr>
        <w:t xml:space="preserve">nowej trampoliny 4 stanowiskowej loco Szczecinek, o parametrach technicznych nie gorszych niż: </w:t>
      </w:r>
    </w:p>
    <w:p w14:paraId="034A6BB7" w14:textId="24CE9D3E" w:rsidR="00DB7026" w:rsidRPr="00361C34" w:rsidRDefault="005D6577" w:rsidP="00361C34">
      <w:pPr>
        <w:jc w:val="both"/>
        <w:rPr>
          <w:sz w:val="24"/>
          <w:szCs w:val="24"/>
        </w:rPr>
      </w:pPr>
      <w:r>
        <w:rPr>
          <w:sz w:val="24"/>
          <w:szCs w:val="24"/>
        </w:rPr>
        <w:t>a)</w:t>
      </w:r>
      <w:r w:rsidR="00DB7026" w:rsidRPr="00361C34">
        <w:rPr>
          <w:sz w:val="24"/>
          <w:szCs w:val="24"/>
        </w:rPr>
        <w:t xml:space="preserve"> konstrukcja pod trampoliny wykonana na konstrukcjach stalowych ocynkowanych,</w:t>
      </w:r>
    </w:p>
    <w:p w14:paraId="5912EEB2" w14:textId="4D022D14" w:rsidR="00DB7026" w:rsidRPr="00361C34" w:rsidRDefault="005D6577" w:rsidP="00361C34">
      <w:pPr>
        <w:jc w:val="both"/>
        <w:rPr>
          <w:sz w:val="24"/>
          <w:szCs w:val="24"/>
        </w:rPr>
      </w:pPr>
      <w:r>
        <w:rPr>
          <w:sz w:val="24"/>
          <w:szCs w:val="24"/>
        </w:rPr>
        <w:t>b)</w:t>
      </w:r>
      <w:r w:rsidR="00DB7026" w:rsidRPr="00361C34">
        <w:rPr>
          <w:sz w:val="24"/>
          <w:szCs w:val="24"/>
        </w:rPr>
        <w:t xml:space="preserve"> trampolina zabezpieczona siatkami na słupkach z obiciem, z zamykaną bramką,</w:t>
      </w:r>
    </w:p>
    <w:p w14:paraId="465C0ABE" w14:textId="4057BE00" w:rsidR="00DB7026" w:rsidRPr="00361C34" w:rsidRDefault="005D6577" w:rsidP="00361C34">
      <w:pPr>
        <w:jc w:val="both"/>
        <w:rPr>
          <w:sz w:val="24"/>
          <w:szCs w:val="24"/>
        </w:rPr>
      </w:pPr>
      <w:r>
        <w:rPr>
          <w:sz w:val="24"/>
          <w:szCs w:val="24"/>
        </w:rPr>
        <w:t>c)</w:t>
      </w:r>
      <w:r w:rsidR="00DB7026" w:rsidRPr="00361C34">
        <w:rPr>
          <w:sz w:val="24"/>
          <w:szCs w:val="24"/>
        </w:rPr>
        <w:t xml:space="preserve"> siatki do skakania wyplatane, z atestami na niepalność </w:t>
      </w:r>
      <w:r>
        <w:rPr>
          <w:sz w:val="24"/>
          <w:szCs w:val="24"/>
        </w:rPr>
        <w:t xml:space="preserve">i gwarancją bezpieczeństwa    </w:t>
      </w:r>
      <w:r>
        <w:rPr>
          <w:sz w:val="24"/>
          <w:szCs w:val="24"/>
        </w:rPr>
        <w:br/>
        <w:t xml:space="preserve">     (</w:t>
      </w:r>
      <w:r w:rsidR="00DB7026" w:rsidRPr="00361C34">
        <w:rPr>
          <w:sz w:val="24"/>
          <w:szCs w:val="24"/>
        </w:rPr>
        <w:t>Zamawiający nie dopuszcza siatek wyprodukowanych w CHN),</w:t>
      </w:r>
    </w:p>
    <w:p w14:paraId="5414F0F7" w14:textId="19C586BA" w:rsidR="00DB7026" w:rsidRPr="00361C34" w:rsidRDefault="005D6577" w:rsidP="00361C34">
      <w:pPr>
        <w:jc w:val="both"/>
        <w:rPr>
          <w:sz w:val="24"/>
          <w:szCs w:val="24"/>
        </w:rPr>
      </w:pPr>
      <w:r>
        <w:rPr>
          <w:sz w:val="24"/>
          <w:szCs w:val="24"/>
        </w:rPr>
        <w:t>d)</w:t>
      </w:r>
      <w:r w:rsidR="00DB7026" w:rsidRPr="00361C34">
        <w:rPr>
          <w:sz w:val="24"/>
          <w:szCs w:val="24"/>
        </w:rPr>
        <w:t xml:space="preserve"> pola trampoliny zabezpieczone specjalnym</w:t>
      </w:r>
      <w:r>
        <w:rPr>
          <w:sz w:val="24"/>
          <w:szCs w:val="24"/>
        </w:rPr>
        <w:t xml:space="preserve">i gąbkami ochronnymi z tworzywa </w:t>
      </w:r>
      <w:r w:rsidR="00DB7026" w:rsidRPr="00361C34">
        <w:rPr>
          <w:sz w:val="24"/>
          <w:szCs w:val="24"/>
        </w:rPr>
        <w:t xml:space="preserve">wodoodpornego zabezpieczonego okładziną z PVC lub podobną, </w:t>
      </w:r>
    </w:p>
    <w:p w14:paraId="426D1AAF" w14:textId="71AEE4BF" w:rsidR="00DB7026" w:rsidRPr="00361C34" w:rsidRDefault="005D6577" w:rsidP="00361C34">
      <w:pPr>
        <w:jc w:val="both"/>
        <w:rPr>
          <w:sz w:val="24"/>
          <w:szCs w:val="24"/>
        </w:rPr>
      </w:pPr>
      <w:r>
        <w:rPr>
          <w:sz w:val="24"/>
          <w:szCs w:val="24"/>
        </w:rPr>
        <w:t>e)</w:t>
      </w:r>
      <w:r w:rsidR="00DB7026" w:rsidRPr="00361C34">
        <w:rPr>
          <w:sz w:val="24"/>
          <w:szCs w:val="24"/>
        </w:rPr>
        <w:t>konstrukcja pod trampolinę osłonięta plandeką z PVC lub podobną ,</w:t>
      </w:r>
    </w:p>
    <w:p w14:paraId="6EA57514" w14:textId="2081BC0F" w:rsidR="00DB7026" w:rsidRPr="00361C34" w:rsidRDefault="005D6577" w:rsidP="00361C34">
      <w:pPr>
        <w:jc w:val="both"/>
        <w:rPr>
          <w:sz w:val="24"/>
          <w:szCs w:val="24"/>
        </w:rPr>
      </w:pPr>
      <w:r>
        <w:rPr>
          <w:sz w:val="24"/>
          <w:szCs w:val="24"/>
        </w:rPr>
        <w:t>f)</w:t>
      </w:r>
      <w:r w:rsidR="00DB7026" w:rsidRPr="00361C34">
        <w:rPr>
          <w:sz w:val="24"/>
          <w:szCs w:val="24"/>
        </w:rPr>
        <w:t xml:space="preserve"> trampolina wyposażona w schodki wejściowe,</w:t>
      </w:r>
    </w:p>
    <w:p w14:paraId="197C7E35" w14:textId="77777777" w:rsidR="00A4162B" w:rsidRPr="00A4162B" w:rsidRDefault="005D6577" w:rsidP="00A4162B">
      <w:pPr>
        <w:jc w:val="both"/>
        <w:rPr>
          <w:sz w:val="24"/>
          <w:szCs w:val="24"/>
        </w:rPr>
      </w:pPr>
      <w:r w:rsidRPr="00A4162B">
        <w:rPr>
          <w:sz w:val="24"/>
          <w:szCs w:val="24"/>
        </w:rPr>
        <w:t>g)</w:t>
      </w:r>
      <w:r w:rsidR="00DB7026" w:rsidRPr="00A4162B">
        <w:rPr>
          <w:sz w:val="24"/>
          <w:szCs w:val="24"/>
        </w:rPr>
        <w:t xml:space="preserve"> </w:t>
      </w:r>
      <w:r w:rsidR="00A4162B" w:rsidRPr="00A4162B">
        <w:rPr>
          <w:sz w:val="24"/>
          <w:szCs w:val="24"/>
        </w:rPr>
        <w:t>wymiary batutu: 4,25*1,85 m,  przejści</w:t>
      </w:r>
      <w:bookmarkStart w:id="0" w:name="_GoBack"/>
      <w:bookmarkEnd w:id="0"/>
      <w:r w:rsidR="00A4162B" w:rsidRPr="00A4162B">
        <w:rPr>
          <w:sz w:val="24"/>
          <w:szCs w:val="24"/>
        </w:rPr>
        <w:t>a miedzy stanowiskami szerokości miń. 1,00 m ( lub zbliżone ),</w:t>
      </w:r>
    </w:p>
    <w:p w14:paraId="355954F5" w14:textId="669508CA" w:rsidR="00BB5BF6" w:rsidRPr="00361C34" w:rsidRDefault="00E44616" w:rsidP="00361C34">
      <w:pPr>
        <w:jc w:val="both"/>
        <w:rPr>
          <w:sz w:val="24"/>
          <w:szCs w:val="24"/>
        </w:rPr>
      </w:pPr>
      <w:r>
        <w:rPr>
          <w:sz w:val="24"/>
          <w:szCs w:val="24"/>
        </w:rPr>
        <w:t xml:space="preserve">2. Zamawiający wymaga </w:t>
      </w:r>
      <w:r w:rsidR="00BB5BF6" w:rsidRPr="00361C34">
        <w:rPr>
          <w:sz w:val="24"/>
          <w:szCs w:val="24"/>
        </w:rPr>
        <w:t>przyjazd</w:t>
      </w:r>
      <w:r>
        <w:rPr>
          <w:sz w:val="24"/>
          <w:szCs w:val="24"/>
        </w:rPr>
        <w:t>u</w:t>
      </w:r>
      <w:r w:rsidR="00BB5BF6" w:rsidRPr="00361C34">
        <w:rPr>
          <w:sz w:val="24"/>
          <w:szCs w:val="24"/>
        </w:rPr>
        <w:t xml:space="preserve"> 1 osoby w</w:t>
      </w:r>
      <w:r>
        <w:rPr>
          <w:sz w:val="24"/>
          <w:szCs w:val="24"/>
        </w:rPr>
        <w:t xml:space="preserve"> celu udzielenia instruktarzu przy montażu trampoliny.</w:t>
      </w:r>
    </w:p>
    <w:p w14:paraId="24DE61A9" w14:textId="70D92A78" w:rsidR="003E0E41" w:rsidRPr="003E0E41" w:rsidRDefault="00E44616" w:rsidP="00361C34">
      <w:pPr>
        <w:jc w:val="both"/>
        <w:rPr>
          <w:sz w:val="24"/>
          <w:szCs w:val="24"/>
        </w:rPr>
      </w:pPr>
      <w:r>
        <w:rPr>
          <w:sz w:val="24"/>
          <w:szCs w:val="24"/>
        </w:rPr>
        <w:t>3</w:t>
      </w:r>
      <w:r w:rsidR="003E0E41" w:rsidRPr="003E0E41">
        <w:rPr>
          <w:sz w:val="24"/>
          <w:szCs w:val="24"/>
        </w:rPr>
        <w:t xml:space="preserve">. </w:t>
      </w:r>
      <w:r>
        <w:rPr>
          <w:sz w:val="24"/>
          <w:szCs w:val="24"/>
        </w:rPr>
        <w:t>P</w:t>
      </w:r>
      <w:r w:rsidR="003E0E41" w:rsidRPr="003E0E41">
        <w:rPr>
          <w:sz w:val="24"/>
          <w:szCs w:val="24"/>
        </w:rPr>
        <w:t>rzekazani</w:t>
      </w:r>
      <w:r>
        <w:rPr>
          <w:sz w:val="24"/>
          <w:szCs w:val="24"/>
        </w:rPr>
        <w:t>e</w:t>
      </w:r>
      <w:r w:rsidR="003E0E41" w:rsidRPr="003E0E41">
        <w:rPr>
          <w:sz w:val="24"/>
          <w:szCs w:val="24"/>
        </w:rPr>
        <w:t xml:space="preserve"> Zamawiającemu urządze</w:t>
      </w:r>
      <w:r>
        <w:rPr>
          <w:sz w:val="24"/>
          <w:szCs w:val="24"/>
        </w:rPr>
        <w:t>nia</w:t>
      </w:r>
      <w:r w:rsidR="003E0E41" w:rsidRPr="003E0E41">
        <w:rPr>
          <w:sz w:val="24"/>
          <w:szCs w:val="24"/>
        </w:rPr>
        <w:t xml:space="preserve"> do użytkowania po podpisaniu protokołu</w:t>
      </w:r>
      <w:r w:rsidR="005D6577">
        <w:rPr>
          <w:sz w:val="24"/>
          <w:szCs w:val="24"/>
        </w:rPr>
        <w:t xml:space="preserve"> </w:t>
      </w:r>
      <w:r>
        <w:rPr>
          <w:sz w:val="24"/>
          <w:szCs w:val="24"/>
        </w:rPr>
        <w:t>odbior</w:t>
      </w:r>
      <w:r w:rsidR="00B90FC4">
        <w:rPr>
          <w:sz w:val="24"/>
          <w:szCs w:val="24"/>
        </w:rPr>
        <w:t>u</w:t>
      </w:r>
      <w:r w:rsidR="003E0E41" w:rsidRPr="003E0E41">
        <w:rPr>
          <w:sz w:val="24"/>
          <w:szCs w:val="24"/>
        </w:rPr>
        <w:t xml:space="preserve">. </w:t>
      </w:r>
    </w:p>
    <w:p w14:paraId="054420B8" w14:textId="2BFE860F" w:rsidR="0050484D" w:rsidRPr="00361C34" w:rsidRDefault="00040808" w:rsidP="006022D4">
      <w:pPr>
        <w:spacing w:after="20" w:line="248" w:lineRule="auto"/>
        <w:ind w:right="45"/>
        <w:jc w:val="both"/>
        <w:rPr>
          <w:b/>
          <w:sz w:val="24"/>
          <w:szCs w:val="24"/>
        </w:rPr>
      </w:pPr>
      <w:r>
        <w:rPr>
          <w:sz w:val="24"/>
          <w:szCs w:val="24"/>
        </w:rPr>
        <w:t>4</w:t>
      </w:r>
      <w:r w:rsidR="003E0E41" w:rsidRPr="003E0E41">
        <w:rPr>
          <w:sz w:val="24"/>
          <w:szCs w:val="24"/>
        </w:rPr>
        <w:t>.</w:t>
      </w:r>
      <w:r>
        <w:rPr>
          <w:sz w:val="24"/>
          <w:szCs w:val="24"/>
        </w:rPr>
        <w:t xml:space="preserve">Trampolina </w:t>
      </w:r>
      <w:r w:rsidR="003E0E41" w:rsidRPr="003E0E41">
        <w:rPr>
          <w:sz w:val="24"/>
          <w:szCs w:val="24"/>
        </w:rPr>
        <w:t>mus</w:t>
      </w:r>
      <w:r>
        <w:rPr>
          <w:sz w:val="24"/>
          <w:szCs w:val="24"/>
        </w:rPr>
        <w:t xml:space="preserve">i </w:t>
      </w:r>
      <w:r w:rsidR="003E0E41" w:rsidRPr="003E0E41">
        <w:rPr>
          <w:sz w:val="24"/>
          <w:szCs w:val="24"/>
        </w:rPr>
        <w:t>być fabrycznie now</w:t>
      </w:r>
      <w:r>
        <w:rPr>
          <w:sz w:val="24"/>
          <w:szCs w:val="24"/>
        </w:rPr>
        <w:t>a</w:t>
      </w:r>
      <w:r w:rsidR="003E0E41" w:rsidRPr="003E0E41">
        <w:rPr>
          <w:sz w:val="24"/>
          <w:szCs w:val="24"/>
        </w:rPr>
        <w:t xml:space="preserve"> i posiadać certyfikat </w:t>
      </w:r>
      <w:r w:rsidR="003E0E41" w:rsidRPr="003E0E41">
        <w:rPr>
          <w:rStyle w:val="Pogrubienie"/>
          <w:b w:val="0"/>
          <w:sz w:val="24"/>
          <w:szCs w:val="24"/>
          <w:bdr w:val="none" w:sz="0" w:space="0" w:color="auto" w:frame="1"/>
          <w:shd w:val="clear" w:color="auto" w:fill="FFFFFF"/>
        </w:rPr>
        <w:t xml:space="preserve">na zgodność z </w:t>
      </w:r>
      <w:r>
        <w:rPr>
          <w:rStyle w:val="Pogrubienie"/>
          <w:b w:val="0"/>
          <w:sz w:val="24"/>
          <w:szCs w:val="24"/>
          <w:bdr w:val="none" w:sz="0" w:space="0" w:color="auto" w:frame="1"/>
          <w:shd w:val="clear" w:color="auto" w:fill="FFFFFF"/>
        </w:rPr>
        <w:t xml:space="preserve">polskimi </w:t>
      </w:r>
      <w:r w:rsidR="003E0E41" w:rsidRPr="003E0E41">
        <w:rPr>
          <w:rStyle w:val="Pogrubienie"/>
          <w:b w:val="0"/>
          <w:sz w:val="24"/>
          <w:szCs w:val="24"/>
          <w:bdr w:val="none" w:sz="0" w:space="0" w:color="auto" w:frame="1"/>
          <w:shd w:val="clear" w:color="auto" w:fill="FFFFFF"/>
        </w:rPr>
        <w:t>normami</w:t>
      </w:r>
      <w:r>
        <w:rPr>
          <w:rStyle w:val="Pogrubienie"/>
          <w:b w:val="0"/>
          <w:sz w:val="24"/>
          <w:szCs w:val="24"/>
          <w:bdr w:val="none" w:sz="0" w:space="0" w:color="auto" w:frame="1"/>
          <w:shd w:val="clear" w:color="auto" w:fill="FFFFFF"/>
        </w:rPr>
        <w:t xml:space="preserve">, </w:t>
      </w:r>
      <w:r w:rsidR="003E0E41" w:rsidRPr="003E0E41">
        <w:rPr>
          <w:rStyle w:val="Pogrubienie"/>
          <w:b w:val="0"/>
          <w:sz w:val="24"/>
          <w:szCs w:val="24"/>
          <w:bdr w:val="none" w:sz="0" w:space="0" w:color="auto" w:frame="1"/>
          <w:shd w:val="clear" w:color="auto" w:fill="FFFFFF"/>
        </w:rPr>
        <w:t>wydan</w:t>
      </w:r>
      <w:r>
        <w:rPr>
          <w:rStyle w:val="Pogrubienie"/>
          <w:b w:val="0"/>
          <w:sz w:val="24"/>
          <w:szCs w:val="24"/>
          <w:bdr w:val="none" w:sz="0" w:space="0" w:color="auto" w:frame="1"/>
          <w:shd w:val="clear" w:color="auto" w:fill="FFFFFF"/>
        </w:rPr>
        <w:t>y</w:t>
      </w:r>
      <w:r w:rsidR="003E0E41" w:rsidRPr="003E0E41">
        <w:rPr>
          <w:rStyle w:val="Pogrubienie"/>
          <w:b w:val="0"/>
          <w:sz w:val="24"/>
          <w:szCs w:val="24"/>
          <w:bdr w:val="none" w:sz="0" w:space="0" w:color="auto" w:frame="1"/>
          <w:shd w:val="clear" w:color="auto" w:fill="FFFFFF"/>
        </w:rPr>
        <w:t xml:space="preserve"> w systemie akredytowanym przez Państwowe Centrum Akredytacji lub krajowej jednostki akredytującej pozostałych p</w:t>
      </w:r>
      <w:r w:rsidR="00CC19D2">
        <w:rPr>
          <w:rStyle w:val="Pogrubienie"/>
          <w:b w:val="0"/>
          <w:sz w:val="24"/>
          <w:szCs w:val="24"/>
          <w:bdr w:val="none" w:sz="0" w:space="0" w:color="auto" w:frame="1"/>
          <w:shd w:val="clear" w:color="auto" w:fill="FFFFFF"/>
        </w:rPr>
        <w:t xml:space="preserve">aństw członkowskich, zgodnie z </w:t>
      </w:r>
      <w:r w:rsidR="00B32CD6">
        <w:rPr>
          <w:rStyle w:val="Pogrubienie"/>
          <w:b w:val="0"/>
          <w:sz w:val="24"/>
          <w:szCs w:val="24"/>
          <w:bdr w:val="none" w:sz="0" w:space="0" w:color="auto" w:frame="1"/>
          <w:shd w:val="clear" w:color="auto" w:fill="FFFFFF"/>
        </w:rPr>
        <w:t>r</w:t>
      </w:r>
      <w:r w:rsidR="003E0E41" w:rsidRPr="003E0E41">
        <w:rPr>
          <w:rStyle w:val="Pogrubienie"/>
          <w:b w:val="0"/>
          <w:sz w:val="24"/>
          <w:szCs w:val="24"/>
          <w:bdr w:val="none" w:sz="0" w:space="0" w:color="auto" w:frame="1"/>
          <w:shd w:val="clear" w:color="auto" w:fill="FFFFFF"/>
        </w:rPr>
        <w:t xml:space="preserve">ozporządzeniem  Parlamentu Europejskiego i Rady Unii Europejskiej (WE) nr 765/2008 </w:t>
      </w:r>
      <w:r w:rsidR="00B32CD6">
        <w:rPr>
          <w:rStyle w:val="Pogrubienie"/>
          <w:b w:val="0"/>
          <w:sz w:val="24"/>
          <w:szCs w:val="24"/>
          <w:bdr w:val="none" w:sz="0" w:space="0" w:color="auto" w:frame="1"/>
          <w:shd w:val="clear" w:color="auto" w:fill="FFFFFF"/>
        </w:rPr>
        <w:br/>
      </w:r>
      <w:r w:rsidR="003E0E41" w:rsidRPr="003E0E41">
        <w:rPr>
          <w:rStyle w:val="Pogrubienie"/>
          <w:b w:val="0"/>
          <w:sz w:val="24"/>
          <w:szCs w:val="24"/>
          <w:bdr w:val="none" w:sz="0" w:space="0" w:color="auto" w:frame="1"/>
          <w:shd w:val="clear" w:color="auto" w:fill="FFFFFF"/>
        </w:rPr>
        <w:t>z dnia 09.07.2008</w:t>
      </w:r>
      <w:r w:rsidR="00ED6991">
        <w:rPr>
          <w:rStyle w:val="Pogrubienie"/>
          <w:b w:val="0"/>
          <w:sz w:val="24"/>
          <w:szCs w:val="24"/>
          <w:bdr w:val="none" w:sz="0" w:space="0" w:color="auto" w:frame="1"/>
          <w:shd w:val="clear" w:color="auto" w:fill="FFFFFF"/>
        </w:rPr>
        <w:t xml:space="preserve"> </w:t>
      </w:r>
      <w:r w:rsidR="003E0E41" w:rsidRPr="003E0E41">
        <w:rPr>
          <w:rStyle w:val="Pogrubienie"/>
          <w:b w:val="0"/>
          <w:sz w:val="24"/>
          <w:szCs w:val="24"/>
          <w:bdr w:val="none" w:sz="0" w:space="0" w:color="auto" w:frame="1"/>
          <w:shd w:val="clear" w:color="auto" w:fill="FFFFFF"/>
        </w:rPr>
        <w:t>r. ustanawiające wymagania w zakresie akredytacji</w:t>
      </w:r>
      <w:r w:rsidR="003E0E41" w:rsidRPr="003E0E41">
        <w:rPr>
          <w:rStyle w:val="Pogrubienie"/>
          <w:b w:val="0"/>
          <w:sz w:val="24"/>
          <w:szCs w:val="24"/>
        </w:rPr>
        <w:t xml:space="preserve"> </w:t>
      </w:r>
      <w:r w:rsidR="003E0E41" w:rsidRPr="003E0E41">
        <w:rPr>
          <w:rStyle w:val="Pogrubienie"/>
          <w:b w:val="0"/>
          <w:sz w:val="24"/>
          <w:szCs w:val="24"/>
          <w:bdr w:val="none" w:sz="0" w:space="0" w:color="auto" w:frame="1"/>
          <w:shd w:val="clear" w:color="auto" w:fill="FFFFFF"/>
        </w:rPr>
        <w:t>i nadzoru rynku, odnoszące się do warunków wprowadzania produktów do obrotu i uchylające rozporządzenie (EWG) nr 339/93. </w:t>
      </w:r>
      <w:r w:rsidR="003E0E41" w:rsidRPr="003E0E41">
        <w:rPr>
          <w:b/>
          <w:sz w:val="24"/>
          <w:szCs w:val="24"/>
        </w:rPr>
        <w:t> </w:t>
      </w:r>
    </w:p>
    <w:p w14:paraId="461F38F6" w14:textId="595EB4B9" w:rsidR="001060F5" w:rsidRDefault="00040808" w:rsidP="006022D4">
      <w:pPr>
        <w:jc w:val="both"/>
        <w:rPr>
          <w:sz w:val="24"/>
          <w:szCs w:val="24"/>
        </w:rPr>
      </w:pPr>
      <w:r>
        <w:rPr>
          <w:sz w:val="24"/>
          <w:szCs w:val="24"/>
        </w:rPr>
        <w:t>5</w:t>
      </w:r>
      <w:r w:rsidR="006022D4">
        <w:rPr>
          <w:sz w:val="24"/>
          <w:szCs w:val="24"/>
        </w:rPr>
        <w:t xml:space="preserve">. </w:t>
      </w:r>
      <w:r w:rsidR="001060F5">
        <w:rPr>
          <w:sz w:val="24"/>
          <w:szCs w:val="24"/>
        </w:rPr>
        <w:t xml:space="preserve">Przedmiot umowy wykonany przez Wykonawcę i oddany Zamawiającemu będzie </w:t>
      </w:r>
      <w:r w:rsidR="006022D4">
        <w:rPr>
          <w:sz w:val="24"/>
          <w:szCs w:val="24"/>
        </w:rPr>
        <w:br/>
      </w:r>
      <w:r w:rsidR="001060F5">
        <w:rPr>
          <w:sz w:val="24"/>
          <w:szCs w:val="24"/>
        </w:rPr>
        <w:t xml:space="preserve">całkowicie zgodny z umową i będzie odpowiadać potrzebom, dla których jest przewidziany. </w:t>
      </w:r>
    </w:p>
    <w:p w14:paraId="36D910A1" w14:textId="2147FF11" w:rsidR="001060F5" w:rsidRPr="00492E48" w:rsidRDefault="00040808" w:rsidP="006022D4">
      <w:pPr>
        <w:jc w:val="both"/>
        <w:rPr>
          <w:sz w:val="24"/>
        </w:rPr>
      </w:pPr>
      <w:r>
        <w:rPr>
          <w:sz w:val="24"/>
        </w:rPr>
        <w:t>6</w:t>
      </w:r>
      <w:r w:rsidR="006022D4">
        <w:rPr>
          <w:sz w:val="24"/>
        </w:rPr>
        <w:t>. Dostawy</w:t>
      </w:r>
      <w:r w:rsidR="001060F5">
        <w:rPr>
          <w:sz w:val="24"/>
        </w:rPr>
        <w:t xml:space="preserve">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674925B1" w14:textId="77777777" w:rsidR="00383FFA" w:rsidRDefault="00383FFA" w:rsidP="001060F5">
      <w:pPr>
        <w:jc w:val="center"/>
        <w:rPr>
          <w:b/>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2E88F52B" w14:textId="2311300B" w:rsidR="00982511" w:rsidRPr="00C17B2C" w:rsidRDefault="00C17B2C" w:rsidP="00361C34">
      <w:pPr>
        <w:jc w:val="both"/>
        <w:rPr>
          <w:sz w:val="24"/>
          <w:szCs w:val="24"/>
        </w:rPr>
      </w:pPr>
      <w:r>
        <w:rPr>
          <w:sz w:val="24"/>
        </w:rPr>
        <w:t xml:space="preserve">1. </w:t>
      </w:r>
      <w:r w:rsidR="001060F5" w:rsidRPr="00C17B2C">
        <w:rPr>
          <w:sz w:val="24"/>
        </w:rPr>
        <w:t>Strony ustalają następując</w:t>
      </w:r>
      <w:r>
        <w:rPr>
          <w:sz w:val="24"/>
        </w:rPr>
        <w:t>y</w:t>
      </w:r>
      <w:r w:rsidR="001060F5" w:rsidRPr="00C17B2C">
        <w:rPr>
          <w:sz w:val="24"/>
        </w:rPr>
        <w:t xml:space="preserve"> termin realizacji </w:t>
      </w:r>
      <w:r w:rsidRPr="00C17B2C">
        <w:rPr>
          <w:sz w:val="24"/>
        </w:rPr>
        <w:t>przedmiotu zamówienia</w:t>
      </w:r>
      <w:r>
        <w:rPr>
          <w:sz w:val="24"/>
        </w:rPr>
        <w:t xml:space="preserve"> - …………. </w:t>
      </w:r>
      <w:r w:rsidR="00982511" w:rsidRPr="00C17B2C">
        <w:rPr>
          <w:sz w:val="24"/>
          <w:szCs w:val="24"/>
        </w:rPr>
        <w:t xml:space="preserve">( nie później niż </w:t>
      </w:r>
      <w:r w:rsidRPr="00C17B2C">
        <w:rPr>
          <w:sz w:val="24"/>
          <w:szCs w:val="24"/>
        </w:rPr>
        <w:t>6 tygodni od daty zawarcia umowy</w:t>
      </w:r>
      <w:r w:rsidR="00982511" w:rsidRPr="00C17B2C">
        <w:rPr>
          <w:sz w:val="24"/>
          <w:szCs w:val="24"/>
        </w:rPr>
        <w:t>)</w:t>
      </w:r>
      <w:r>
        <w:rPr>
          <w:sz w:val="24"/>
          <w:szCs w:val="24"/>
        </w:rPr>
        <w:t>.</w:t>
      </w:r>
    </w:p>
    <w:p w14:paraId="3E537791" w14:textId="066570A8" w:rsidR="00EE66F1" w:rsidRPr="00057B7C" w:rsidRDefault="001060F5" w:rsidP="00CC19D2">
      <w:pPr>
        <w:jc w:val="both"/>
        <w:rPr>
          <w:sz w:val="24"/>
          <w:szCs w:val="24"/>
        </w:rPr>
      </w:pPr>
      <w:r w:rsidRPr="001C3D58">
        <w:rPr>
          <w:sz w:val="24"/>
          <w:szCs w:val="24"/>
        </w:rPr>
        <w:lastRenderedPageBreak/>
        <w:t xml:space="preserve">2. Terminem </w:t>
      </w:r>
      <w:r>
        <w:rPr>
          <w:sz w:val="24"/>
          <w:szCs w:val="24"/>
        </w:rPr>
        <w:t>zakończenia r</w:t>
      </w:r>
      <w:r w:rsidR="00C17B2C">
        <w:rPr>
          <w:sz w:val="24"/>
          <w:szCs w:val="24"/>
        </w:rPr>
        <w:t xml:space="preserve">ealizacji przedmiotu zamówienia </w:t>
      </w:r>
      <w:r>
        <w:rPr>
          <w:sz w:val="24"/>
          <w:szCs w:val="24"/>
        </w:rPr>
        <w:t>, o który</w:t>
      </w:r>
      <w:r w:rsidR="008B4354">
        <w:rPr>
          <w:sz w:val="24"/>
          <w:szCs w:val="24"/>
        </w:rPr>
        <w:t>m</w:t>
      </w:r>
      <w:r>
        <w:rPr>
          <w:sz w:val="24"/>
          <w:szCs w:val="24"/>
        </w:rPr>
        <w:t xml:space="preserve"> mowa w ust.</w:t>
      </w:r>
      <w:r w:rsidR="00706011">
        <w:rPr>
          <w:sz w:val="24"/>
          <w:szCs w:val="24"/>
        </w:rPr>
        <w:t xml:space="preserve"> </w:t>
      </w:r>
      <w:r>
        <w:rPr>
          <w:sz w:val="24"/>
          <w:szCs w:val="24"/>
        </w:rPr>
        <w:t>1 jest</w:t>
      </w:r>
      <w:r w:rsidR="00CC19D2">
        <w:rPr>
          <w:sz w:val="24"/>
          <w:szCs w:val="24"/>
        </w:rPr>
        <w:t xml:space="preserve"> </w:t>
      </w:r>
      <w:r>
        <w:rPr>
          <w:sz w:val="24"/>
          <w:szCs w:val="24"/>
        </w:rPr>
        <w:t xml:space="preserve">dzień sporządzenia Protokołu </w:t>
      </w:r>
      <w:r w:rsidR="00C17B2C">
        <w:rPr>
          <w:sz w:val="24"/>
          <w:szCs w:val="24"/>
        </w:rPr>
        <w:t>odbior</w:t>
      </w:r>
      <w:r w:rsidR="00B90FC4">
        <w:rPr>
          <w:sz w:val="24"/>
          <w:szCs w:val="24"/>
        </w:rPr>
        <w:t>u</w:t>
      </w:r>
      <w:r w:rsidR="00982511">
        <w:rPr>
          <w:sz w:val="24"/>
          <w:szCs w:val="24"/>
        </w:rPr>
        <w:t>.</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303CB798" w14:textId="4B1E8F3C" w:rsidR="001060F5" w:rsidRPr="00CC3795" w:rsidRDefault="001060F5" w:rsidP="00361C34">
      <w:pPr>
        <w:pStyle w:val="Tekstpodstawowy"/>
        <w:numPr>
          <w:ilvl w:val="0"/>
          <w:numId w:val="18"/>
        </w:numPr>
        <w:tabs>
          <w:tab w:val="clear" w:pos="2345"/>
          <w:tab w:val="num" w:pos="284"/>
          <w:tab w:val="num" w:pos="360"/>
        </w:tabs>
        <w:ind w:left="284" w:hanging="284"/>
      </w:pPr>
      <w:r>
        <w:t>Zamawiający zobowiązuje się do:</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14D75813" w:rsidR="001060F5" w:rsidRDefault="001060F5" w:rsidP="008D4D60">
      <w:pPr>
        <w:numPr>
          <w:ilvl w:val="0"/>
          <w:numId w:val="12"/>
        </w:numPr>
        <w:tabs>
          <w:tab w:val="num" w:pos="284"/>
        </w:tabs>
        <w:ind w:left="284" w:firstLine="142"/>
        <w:jc w:val="both"/>
        <w:rPr>
          <w:sz w:val="24"/>
        </w:rPr>
      </w:pPr>
      <w:r>
        <w:rPr>
          <w:sz w:val="24"/>
        </w:rPr>
        <w:t>Zapłaty umówi</w:t>
      </w:r>
      <w:r w:rsidR="00492E81">
        <w:rPr>
          <w:sz w:val="24"/>
        </w:rPr>
        <w:t xml:space="preserve">onego wynagrodzenia za wykonany przedmiot umowy. </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395C6408" w:rsidR="001060F5" w:rsidRPr="004D324C" w:rsidRDefault="00CC19D2" w:rsidP="001060F5">
      <w:pPr>
        <w:numPr>
          <w:ilvl w:val="0"/>
          <w:numId w:val="13"/>
        </w:numPr>
        <w:ind w:hanging="284"/>
        <w:jc w:val="both"/>
        <w:rPr>
          <w:sz w:val="24"/>
        </w:rPr>
      </w:pPr>
      <w:r>
        <w:rPr>
          <w:sz w:val="24"/>
        </w:rPr>
        <w:t>wykonania przedmiotu umowy,</w:t>
      </w:r>
    </w:p>
    <w:p w14:paraId="71F48BA0" w14:textId="6F1AB143" w:rsidR="001060F5" w:rsidRDefault="00CC19D2" w:rsidP="001060F5">
      <w:pPr>
        <w:numPr>
          <w:ilvl w:val="0"/>
          <w:numId w:val="13"/>
        </w:numPr>
        <w:ind w:hanging="284"/>
        <w:jc w:val="both"/>
        <w:rPr>
          <w:sz w:val="24"/>
        </w:rPr>
      </w:pPr>
      <w:r>
        <w:rPr>
          <w:sz w:val="24"/>
        </w:rPr>
        <w:t>d</w:t>
      </w:r>
      <w:r w:rsidR="008B4354">
        <w:rPr>
          <w:sz w:val="24"/>
        </w:rPr>
        <w:t xml:space="preserve">ostawy przedmiotu zamówienia do Szczecinka, w miejsce wskazane przez Zamawiającego </w:t>
      </w:r>
      <w:r>
        <w:rPr>
          <w:sz w:val="24"/>
        </w:rPr>
        <w:t>na własny koszt,</w:t>
      </w:r>
    </w:p>
    <w:p w14:paraId="7B35BC38" w14:textId="0804072E" w:rsidR="008B4354" w:rsidRPr="00BF2C2C" w:rsidRDefault="00CC19D2" w:rsidP="001060F5">
      <w:pPr>
        <w:numPr>
          <w:ilvl w:val="0"/>
          <w:numId w:val="13"/>
        </w:numPr>
        <w:ind w:hanging="284"/>
        <w:jc w:val="both"/>
        <w:rPr>
          <w:sz w:val="24"/>
        </w:rPr>
      </w:pPr>
      <w:r>
        <w:rPr>
          <w:sz w:val="24"/>
        </w:rPr>
        <w:t>s</w:t>
      </w:r>
      <w:r w:rsidR="008B4354">
        <w:rPr>
          <w:sz w:val="24"/>
        </w:rPr>
        <w:t>kierowania n</w:t>
      </w:r>
      <w:r>
        <w:rPr>
          <w:sz w:val="24"/>
        </w:rPr>
        <w:t>a miejsce montażu urządzenia min</w:t>
      </w:r>
      <w:r w:rsidR="008B4354">
        <w:rPr>
          <w:sz w:val="24"/>
        </w:rPr>
        <w:t>. 1 osoby w celu udzielenia instrukcji montażu</w:t>
      </w:r>
      <w:r>
        <w:rPr>
          <w:sz w:val="24"/>
        </w:rPr>
        <w:t>,</w:t>
      </w:r>
      <w:r w:rsidR="008B4354">
        <w:rPr>
          <w:sz w:val="24"/>
        </w:rPr>
        <w:t xml:space="preserve">  </w:t>
      </w:r>
    </w:p>
    <w:p w14:paraId="557A1F92" w14:textId="0371D30F" w:rsidR="001060F5" w:rsidRPr="006B1C53" w:rsidRDefault="00BD27DE" w:rsidP="001060F5">
      <w:pPr>
        <w:numPr>
          <w:ilvl w:val="0"/>
          <w:numId w:val="13"/>
        </w:numPr>
        <w:ind w:hanging="284"/>
        <w:jc w:val="both"/>
        <w:rPr>
          <w:sz w:val="24"/>
        </w:rPr>
      </w:pPr>
      <w:r>
        <w:rPr>
          <w:sz w:val="24"/>
        </w:rPr>
        <w:t>z</w:t>
      </w:r>
      <w:r w:rsidR="001060F5">
        <w:rPr>
          <w:sz w:val="24"/>
        </w:rPr>
        <w:t xml:space="preserve">astosowania do wykonania przedmiotu umowy fabrycznie nowych materiałów </w:t>
      </w:r>
      <w:r>
        <w:rPr>
          <w:sz w:val="24"/>
        </w:rPr>
        <w:br/>
      </w:r>
      <w:r w:rsidR="001060F5">
        <w:rPr>
          <w:sz w:val="24"/>
        </w:rPr>
        <w:t>i urządzeń, odpowiadających pod względem jakości wymogom przewidzianym dla wyrobów mogących być wprowadzonych do obrotu lub udostępnianych na rynku krajowym</w:t>
      </w:r>
      <w:r>
        <w:rPr>
          <w:sz w:val="24"/>
          <w:szCs w:val="24"/>
        </w:rPr>
        <w:t>,</w:t>
      </w:r>
    </w:p>
    <w:p w14:paraId="450B0590" w14:textId="5350E531" w:rsidR="0050484D" w:rsidRPr="00361C34" w:rsidRDefault="00BD27DE" w:rsidP="001060F5">
      <w:pPr>
        <w:numPr>
          <w:ilvl w:val="0"/>
          <w:numId w:val="13"/>
        </w:numPr>
        <w:ind w:hanging="284"/>
        <w:jc w:val="both"/>
        <w:rPr>
          <w:b/>
          <w:sz w:val="24"/>
          <w:szCs w:val="24"/>
        </w:rPr>
      </w:pPr>
      <w:r>
        <w:rPr>
          <w:sz w:val="24"/>
          <w:szCs w:val="24"/>
        </w:rPr>
        <w:t>d</w:t>
      </w:r>
      <w:r w:rsidR="0047439E" w:rsidRPr="00603981">
        <w:rPr>
          <w:sz w:val="24"/>
          <w:szCs w:val="24"/>
        </w:rPr>
        <w:t>ostarcz</w:t>
      </w:r>
      <w:r w:rsidR="00383B2B">
        <w:rPr>
          <w:sz w:val="24"/>
          <w:szCs w:val="24"/>
        </w:rPr>
        <w:t xml:space="preserve">enia </w:t>
      </w:r>
      <w:r w:rsidR="0047439E" w:rsidRPr="00603981">
        <w:rPr>
          <w:sz w:val="24"/>
          <w:szCs w:val="24"/>
        </w:rPr>
        <w:t>Zamawiającemu</w:t>
      </w:r>
      <w:r w:rsidR="00383B2B" w:rsidRPr="00383B2B">
        <w:rPr>
          <w:sz w:val="24"/>
          <w:szCs w:val="24"/>
        </w:rPr>
        <w:t xml:space="preserve"> </w:t>
      </w:r>
      <w:r w:rsidR="00383B2B">
        <w:rPr>
          <w:sz w:val="24"/>
          <w:szCs w:val="24"/>
        </w:rPr>
        <w:t>Certyfikatu</w:t>
      </w:r>
      <w:r w:rsidR="00383B2B" w:rsidRPr="00603981">
        <w:rPr>
          <w:sz w:val="24"/>
          <w:szCs w:val="24"/>
        </w:rPr>
        <w:t xml:space="preserve"> na zgodność z normami</w:t>
      </w:r>
      <w:r w:rsidR="0047439E" w:rsidRPr="00603981">
        <w:rPr>
          <w:sz w:val="24"/>
          <w:szCs w:val="24"/>
        </w:rPr>
        <w:t xml:space="preserve"> najpóźniej </w:t>
      </w:r>
      <w:r>
        <w:rPr>
          <w:sz w:val="24"/>
          <w:szCs w:val="24"/>
        </w:rPr>
        <w:t>w dniu dostawy urządzenia,</w:t>
      </w:r>
      <w:r w:rsidR="0047439E">
        <w:rPr>
          <w:sz w:val="24"/>
          <w:szCs w:val="24"/>
        </w:rPr>
        <w:t xml:space="preserve"> </w:t>
      </w:r>
    </w:p>
    <w:p w14:paraId="30712F43" w14:textId="56923712" w:rsidR="001060F5" w:rsidRPr="00360AFB" w:rsidRDefault="00BD27DE" w:rsidP="001060F5">
      <w:pPr>
        <w:numPr>
          <w:ilvl w:val="0"/>
          <w:numId w:val="13"/>
        </w:numPr>
        <w:ind w:hanging="284"/>
        <w:jc w:val="both"/>
        <w:rPr>
          <w:sz w:val="24"/>
        </w:rPr>
      </w:pPr>
      <w:r>
        <w:rPr>
          <w:sz w:val="24"/>
        </w:rPr>
        <w:t>t</w:t>
      </w:r>
      <w:r w:rsidR="001060F5" w:rsidRPr="00360AFB">
        <w:rPr>
          <w:sz w:val="24"/>
        </w:rPr>
        <w:t>erminowego usuwania wad, ujawni</w:t>
      </w:r>
      <w:r w:rsidR="0063782E">
        <w:rPr>
          <w:sz w:val="24"/>
        </w:rPr>
        <w:t xml:space="preserve">onych w czasie </w:t>
      </w:r>
      <w:r w:rsidR="004F2535">
        <w:rPr>
          <w:sz w:val="24"/>
        </w:rPr>
        <w:t xml:space="preserve">eksploatacji przedmiotu umowy </w:t>
      </w:r>
      <w:r w:rsidR="001060F5" w:rsidRPr="00360AFB">
        <w:rPr>
          <w:sz w:val="24"/>
        </w:rPr>
        <w:t xml:space="preserve"> lub ujawnionych w czasie odbior</w:t>
      </w:r>
      <w:r w:rsidR="004F2535">
        <w:rPr>
          <w:sz w:val="24"/>
        </w:rPr>
        <w:t>u</w:t>
      </w:r>
      <w:r w:rsidR="001060F5" w:rsidRPr="00360AFB">
        <w:rPr>
          <w:sz w:val="24"/>
        </w:rPr>
        <w:t xml:space="preserve"> i w terminach wyznaczonych w protoko</w:t>
      </w:r>
      <w:r w:rsidR="004F2535">
        <w:rPr>
          <w:sz w:val="24"/>
        </w:rPr>
        <w:t>le zdawczo odbiorczym lub protoko</w:t>
      </w:r>
      <w:r>
        <w:rPr>
          <w:sz w:val="24"/>
        </w:rPr>
        <w:t>łach z przeglądów gwarancyjnych,</w:t>
      </w:r>
    </w:p>
    <w:p w14:paraId="47448B58" w14:textId="35304C0C" w:rsidR="001060F5" w:rsidRDefault="00BD27DE" w:rsidP="001060F5">
      <w:pPr>
        <w:numPr>
          <w:ilvl w:val="0"/>
          <w:numId w:val="13"/>
        </w:numPr>
        <w:ind w:hanging="284"/>
        <w:jc w:val="both"/>
        <w:rPr>
          <w:sz w:val="24"/>
        </w:rPr>
      </w:pPr>
      <w:r>
        <w:rPr>
          <w:sz w:val="24"/>
        </w:rPr>
        <w:t>u</w:t>
      </w:r>
      <w:r w:rsidR="001060F5">
        <w:rPr>
          <w:sz w:val="24"/>
        </w:rPr>
        <w:t>czestniczenia w przeglądach gwarancyjnych oraz usuwanie wszelkich wad określonych podczas przeglądu przez cały okres rękojmi za wady i gwarancji.</w:t>
      </w:r>
    </w:p>
    <w:p w14:paraId="2BA27840" w14:textId="271081D2" w:rsidR="001060F5" w:rsidRDefault="001060F5" w:rsidP="001060F5">
      <w:pPr>
        <w:ind w:left="284" w:hanging="284"/>
        <w:jc w:val="both"/>
        <w:rPr>
          <w:sz w:val="24"/>
        </w:rPr>
      </w:pPr>
      <w:r>
        <w:rPr>
          <w:sz w:val="24"/>
        </w:rPr>
        <w:t>3. Wykonawca zobowiązany jest do niezwłocznego informowania Zamawiającego</w:t>
      </w:r>
      <w:r>
        <w:rPr>
          <w:sz w:val="24"/>
        </w:rPr>
        <w:br/>
        <w:t>o wystąpieniu zdarzeń lub okoliczności, które mogą utrudnić terminową realizację  przedmiotu umow</w:t>
      </w:r>
      <w:r w:rsidR="00516171">
        <w:rPr>
          <w:sz w:val="24"/>
        </w:rPr>
        <w:t>y w terminie nie dłuższym niż 7</w:t>
      </w:r>
      <w:r>
        <w:rPr>
          <w:sz w:val="24"/>
        </w:rPr>
        <w:t xml:space="preserve"> dni od daty wystąpienia </w:t>
      </w:r>
      <w:r w:rsidRPr="006D197F">
        <w:rPr>
          <w:sz w:val="24"/>
        </w:rPr>
        <w:t xml:space="preserve">zdarzenia lub okoliczności. </w:t>
      </w:r>
    </w:p>
    <w:p w14:paraId="48F762D5" w14:textId="3F511AAC" w:rsidR="001060F5" w:rsidRDefault="004F2535" w:rsidP="001060F5">
      <w:pPr>
        <w:ind w:left="284" w:hanging="284"/>
        <w:jc w:val="both"/>
        <w:rPr>
          <w:sz w:val="24"/>
        </w:rPr>
      </w:pPr>
      <w:r>
        <w:rPr>
          <w:sz w:val="24"/>
        </w:rPr>
        <w:t>4</w:t>
      </w:r>
      <w:r w:rsidR="001060F5">
        <w:rPr>
          <w:sz w:val="24"/>
        </w:rPr>
        <w:t xml:space="preserve">. </w:t>
      </w:r>
      <w:r w:rsidR="001060F5" w:rsidRPr="006D197F">
        <w:rPr>
          <w:sz w:val="24"/>
        </w:rPr>
        <w:t>Wykonawca oświadcza, że posiada zdolności</w:t>
      </w:r>
      <w:r w:rsidR="008772E2">
        <w:rPr>
          <w:sz w:val="24"/>
        </w:rPr>
        <w:t xml:space="preserve"> techniczne</w:t>
      </w:r>
      <w:r w:rsidR="001060F5" w:rsidRPr="006D197F">
        <w:rPr>
          <w:sz w:val="24"/>
        </w:rPr>
        <w:t xml:space="preserve">, doświadczenie, wiedzę oraz będzie dysponował personelem posiadającym wymagane uprawnienia w zakresie niezbędnym </w:t>
      </w:r>
      <w:r w:rsidR="001060F5">
        <w:rPr>
          <w:sz w:val="24"/>
        </w:rPr>
        <w:br/>
      </w:r>
      <w:r w:rsidR="001060F5" w:rsidRPr="006D197F">
        <w:rPr>
          <w:sz w:val="24"/>
        </w:rPr>
        <w:t>do wykonania przedmiotu umowy zgodnie z należytą starannością.</w:t>
      </w:r>
    </w:p>
    <w:p w14:paraId="7EB63D2A" w14:textId="77777777" w:rsidR="00C22E8C" w:rsidRDefault="00C22E8C" w:rsidP="00361C34">
      <w:pPr>
        <w:rPr>
          <w:b/>
          <w:sz w:val="24"/>
        </w:rPr>
      </w:pPr>
    </w:p>
    <w:p w14:paraId="16E5FBD1" w14:textId="77777777" w:rsidR="00F53220" w:rsidRDefault="00F53220">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39604AA9" w14:textId="693E3FA5" w:rsidR="006612E9" w:rsidRDefault="00790A7F" w:rsidP="00A46DE3">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w:t>
      </w:r>
      <w:r w:rsidR="008A6686">
        <w:rPr>
          <w:sz w:val="24"/>
        </w:rPr>
        <w:t>).</w:t>
      </w:r>
      <w:r w:rsidR="00326E6B">
        <w:rPr>
          <w:sz w:val="24"/>
        </w:rPr>
        <w:t xml:space="preserve">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7872ADB9" w14:textId="77777777" w:rsidR="00124E60" w:rsidRDefault="00124E60" w:rsidP="009241C7">
      <w:pPr>
        <w:ind w:firstLine="5"/>
        <w:jc w:val="center"/>
        <w:rPr>
          <w:b/>
          <w:sz w:val="24"/>
        </w:rPr>
      </w:pPr>
    </w:p>
    <w:p w14:paraId="66E8FF05" w14:textId="71C1FAC1" w:rsidR="009241C7" w:rsidRDefault="002F3B82" w:rsidP="009241C7">
      <w:pPr>
        <w:ind w:firstLine="5"/>
        <w:jc w:val="center"/>
        <w:rPr>
          <w:b/>
          <w:sz w:val="24"/>
        </w:rPr>
      </w:pPr>
      <w:r>
        <w:rPr>
          <w:b/>
          <w:sz w:val="24"/>
        </w:rPr>
        <w:t>§ 5</w:t>
      </w:r>
    </w:p>
    <w:p w14:paraId="627F9601" w14:textId="77777777" w:rsidR="00124E60" w:rsidRPr="009241C7" w:rsidRDefault="00124E60" w:rsidP="009241C7">
      <w:pPr>
        <w:ind w:firstLine="5"/>
        <w:jc w:val="center"/>
        <w:rPr>
          <w:b/>
          <w:sz w:val="24"/>
        </w:rPr>
      </w:pPr>
    </w:p>
    <w:p w14:paraId="7847BD71" w14:textId="08E70EC2" w:rsidR="0050444D" w:rsidRDefault="0050444D" w:rsidP="00224083">
      <w:pPr>
        <w:pStyle w:val="Tekstpodstawowywcity2"/>
        <w:numPr>
          <w:ilvl w:val="0"/>
          <w:numId w:val="11"/>
        </w:numPr>
        <w:tabs>
          <w:tab w:val="clear" w:pos="360"/>
          <w:tab w:val="num" w:pos="284"/>
        </w:tabs>
        <w:ind w:left="284" w:hanging="284"/>
      </w:pPr>
      <w:r w:rsidRPr="005233AE">
        <w:t>Strony ustalają, że z</w:t>
      </w:r>
      <w:r w:rsidR="00CF1F90">
        <w:t>apłata wynagrodzenia za wykonanie</w:t>
      </w:r>
      <w:r w:rsidRPr="005233AE">
        <w:t xml:space="preserve"> </w:t>
      </w:r>
      <w:r w:rsidR="00CF1F90">
        <w:t xml:space="preserve">przedmiotu umowy </w:t>
      </w:r>
      <w:r w:rsidRPr="005233AE">
        <w:t>odbywać się będzie na podstawie faktur</w:t>
      </w:r>
      <w:r w:rsidR="00CF1F90">
        <w:t xml:space="preserve">y </w:t>
      </w:r>
      <w:r w:rsidRPr="005233AE">
        <w:t xml:space="preserve"> VAT </w:t>
      </w:r>
      <w:r w:rsidR="00CF1F90">
        <w:t xml:space="preserve"> </w:t>
      </w:r>
      <w:r w:rsidR="00FC0B46">
        <w:t>(</w:t>
      </w:r>
      <w:r w:rsidR="00CF1F90">
        <w:t>końcowej</w:t>
      </w:r>
      <w:r w:rsidR="00FC0B46">
        <w:t>)</w:t>
      </w:r>
      <w:r w:rsidR="00CF1F90">
        <w:t xml:space="preserve">, </w:t>
      </w:r>
      <w:r w:rsidRPr="005233AE">
        <w:t xml:space="preserve"> po protokolarnym odbiorze przez Zamawiającego </w:t>
      </w:r>
      <w:r w:rsidR="00CF1F90">
        <w:t>przedmiotu umowy.</w:t>
      </w:r>
      <w:r w:rsidRPr="005233AE">
        <w:t xml:space="preserve"> </w:t>
      </w:r>
    </w:p>
    <w:p w14:paraId="0BA1F8F8" w14:textId="57EBD30D" w:rsidR="0050444D" w:rsidRPr="00A375EE" w:rsidRDefault="000D0774" w:rsidP="00224083">
      <w:pPr>
        <w:tabs>
          <w:tab w:val="num" w:pos="284"/>
        </w:tabs>
        <w:jc w:val="both"/>
        <w:rPr>
          <w:sz w:val="24"/>
          <w:szCs w:val="24"/>
        </w:rPr>
      </w:pPr>
      <w:r>
        <w:rPr>
          <w:sz w:val="24"/>
          <w:szCs w:val="24"/>
        </w:rPr>
        <w:t>2</w:t>
      </w:r>
      <w:r w:rsidR="0050444D">
        <w:rPr>
          <w:sz w:val="24"/>
          <w:szCs w:val="24"/>
        </w:rPr>
        <w:t xml:space="preserve">. </w:t>
      </w:r>
      <w:r w:rsidR="0050444D" w:rsidRPr="00A375EE">
        <w:rPr>
          <w:sz w:val="24"/>
          <w:szCs w:val="24"/>
        </w:rPr>
        <w:t xml:space="preserve">Rozliczenie w formie faktury VAT (końcowej) nastąpi po odbiorze </w:t>
      </w:r>
      <w:r w:rsidR="00BC026C">
        <w:rPr>
          <w:sz w:val="24"/>
          <w:szCs w:val="24"/>
        </w:rPr>
        <w:t xml:space="preserve">końcowym przedmiotu </w:t>
      </w:r>
      <w:r w:rsidR="00124E60">
        <w:rPr>
          <w:sz w:val="24"/>
          <w:szCs w:val="24"/>
        </w:rPr>
        <w:br/>
        <w:t xml:space="preserve">    </w:t>
      </w:r>
      <w:r w:rsidR="00BC026C">
        <w:rPr>
          <w:sz w:val="24"/>
          <w:szCs w:val="24"/>
        </w:rPr>
        <w:t xml:space="preserve">umowy, </w:t>
      </w:r>
      <w:r w:rsidR="0050444D" w:rsidRPr="00A375EE">
        <w:rPr>
          <w:sz w:val="24"/>
          <w:szCs w:val="24"/>
        </w:rPr>
        <w:t xml:space="preserve">potwierdzonych protokołem </w:t>
      </w:r>
      <w:r w:rsidR="00383B2B">
        <w:rPr>
          <w:sz w:val="24"/>
          <w:szCs w:val="24"/>
        </w:rPr>
        <w:t>odbior</w:t>
      </w:r>
      <w:r w:rsidR="005B29D5">
        <w:rPr>
          <w:sz w:val="24"/>
          <w:szCs w:val="24"/>
        </w:rPr>
        <w:t>u</w:t>
      </w:r>
      <w:r w:rsidR="0050444D" w:rsidRPr="00A375EE">
        <w:rPr>
          <w:sz w:val="24"/>
          <w:szCs w:val="24"/>
        </w:rPr>
        <w:t>.</w:t>
      </w:r>
    </w:p>
    <w:p w14:paraId="5FD8EB87" w14:textId="4E817919" w:rsidR="0050444D" w:rsidRDefault="000D0774" w:rsidP="00224083">
      <w:pPr>
        <w:tabs>
          <w:tab w:val="num" w:pos="284"/>
        </w:tabs>
        <w:ind w:left="284" w:hanging="284"/>
        <w:jc w:val="both"/>
        <w:rPr>
          <w:sz w:val="24"/>
        </w:rPr>
      </w:pPr>
      <w:r>
        <w:rPr>
          <w:sz w:val="24"/>
        </w:rPr>
        <w:lastRenderedPageBreak/>
        <w:t>3</w:t>
      </w:r>
      <w:r w:rsidR="0050444D">
        <w:rPr>
          <w:sz w:val="24"/>
        </w:rPr>
        <w:t xml:space="preserve">. </w:t>
      </w:r>
      <w:r w:rsidR="0050444D" w:rsidRPr="00931296">
        <w:rPr>
          <w:sz w:val="24"/>
        </w:rPr>
        <w:t xml:space="preserve">Niedostarczenie dokumentów, o których mowa w </w:t>
      </w:r>
      <w:r w:rsidR="0050444D" w:rsidRPr="00931296">
        <w:rPr>
          <w:sz w:val="24"/>
        </w:rPr>
        <w:sym w:font="Times New Roman" w:char="00A7"/>
      </w:r>
      <w:r w:rsidR="00F32407">
        <w:rPr>
          <w:sz w:val="24"/>
        </w:rPr>
        <w:t xml:space="preserve"> 3 ust. 2 </w:t>
      </w:r>
      <w:r w:rsidR="00944CDB">
        <w:rPr>
          <w:sz w:val="24"/>
        </w:rPr>
        <w:t xml:space="preserve">pkt </w:t>
      </w:r>
      <w:r w:rsidR="00C22E8C">
        <w:rPr>
          <w:sz w:val="24"/>
        </w:rPr>
        <w:t xml:space="preserve">5 </w:t>
      </w:r>
      <w:r w:rsidR="0050444D" w:rsidRPr="00931296">
        <w:rPr>
          <w:sz w:val="24"/>
        </w:rPr>
        <w:t xml:space="preserve">sprawdzonych </w:t>
      </w:r>
      <w:r w:rsidR="00FC0B46">
        <w:rPr>
          <w:sz w:val="24"/>
        </w:rPr>
        <w:br/>
      </w:r>
      <w:r w:rsidR="0050444D" w:rsidRPr="00931296">
        <w:rPr>
          <w:sz w:val="24"/>
        </w:rPr>
        <w:t xml:space="preserve">i zatwierdzonych przez </w:t>
      </w:r>
      <w:r w:rsidR="006560C5">
        <w:rPr>
          <w:sz w:val="24"/>
        </w:rPr>
        <w:t xml:space="preserve">Nadzorującego </w:t>
      </w:r>
      <w:r w:rsidR="0050444D" w:rsidRPr="00931296">
        <w:rPr>
          <w:sz w:val="24"/>
        </w:rPr>
        <w:t>skutkuje odstąpienie</w:t>
      </w:r>
      <w:r w:rsidR="006560C5">
        <w:rPr>
          <w:sz w:val="24"/>
        </w:rPr>
        <w:t>m Zamawiającego od odbioru przedmiotu umowy</w:t>
      </w:r>
      <w:r w:rsidR="0050444D" w:rsidRPr="00931296">
        <w:rPr>
          <w:sz w:val="24"/>
        </w:rPr>
        <w:t xml:space="preserve"> z winy Wykonawcy.</w:t>
      </w:r>
    </w:p>
    <w:p w14:paraId="1FD0850B" w14:textId="580F8860" w:rsidR="0050444D" w:rsidRPr="003A7E06" w:rsidRDefault="000D0774" w:rsidP="00224083">
      <w:pPr>
        <w:tabs>
          <w:tab w:val="num" w:pos="284"/>
        </w:tabs>
        <w:ind w:left="284" w:hanging="284"/>
        <w:jc w:val="both"/>
        <w:rPr>
          <w:sz w:val="24"/>
        </w:rPr>
      </w:pPr>
      <w:r>
        <w:rPr>
          <w:sz w:val="24"/>
        </w:rPr>
        <w:t>4</w:t>
      </w:r>
      <w:r w:rsidR="0050444D" w:rsidRPr="003A7E06">
        <w:rPr>
          <w:sz w:val="24"/>
        </w:rPr>
        <w:t>.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5B942DD7" w:rsidR="00F53220" w:rsidRDefault="00F53220">
      <w:pPr>
        <w:jc w:val="center"/>
        <w:rPr>
          <w:sz w:val="24"/>
        </w:rPr>
      </w:pPr>
      <w:r>
        <w:rPr>
          <w:b/>
          <w:sz w:val="24"/>
        </w:rPr>
        <w:sym w:font="Times New Roman" w:char="00A7"/>
      </w:r>
      <w:r>
        <w:rPr>
          <w:b/>
          <w:sz w:val="24"/>
        </w:rPr>
        <w:t xml:space="preserve"> </w:t>
      </w:r>
      <w:r w:rsidR="00124E60">
        <w:rPr>
          <w:b/>
          <w:sz w:val="24"/>
        </w:rPr>
        <w:t>6</w:t>
      </w:r>
    </w:p>
    <w:p w14:paraId="5E51CD72" w14:textId="77777777" w:rsidR="00F53220" w:rsidRDefault="00F53220">
      <w:pPr>
        <w:jc w:val="both"/>
        <w:rPr>
          <w:b/>
          <w:sz w:val="24"/>
        </w:rPr>
      </w:pPr>
    </w:p>
    <w:p w14:paraId="03437FB6" w14:textId="766C27C9" w:rsidR="00F53220" w:rsidRDefault="00F53220" w:rsidP="00AA4822">
      <w:pPr>
        <w:numPr>
          <w:ilvl w:val="0"/>
          <w:numId w:val="2"/>
        </w:numPr>
        <w:tabs>
          <w:tab w:val="clear" w:pos="360"/>
          <w:tab w:val="num" w:pos="284"/>
        </w:tabs>
        <w:ind w:left="284" w:hanging="284"/>
        <w:jc w:val="both"/>
        <w:rPr>
          <w:sz w:val="24"/>
        </w:rPr>
      </w:pPr>
      <w:r>
        <w:rPr>
          <w:sz w:val="24"/>
        </w:rPr>
        <w:t>Z</w:t>
      </w:r>
      <w:r w:rsidR="006560C5">
        <w:rPr>
          <w:sz w:val="24"/>
        </w:rPr>
        <w:t>apłata wynagrodzenia za wykonanie</w:t>
      </w:r>
      <w:r>
        <w:rPr>
          <w:sz w:val="24"/>
        </w:rPr>
        <w:t xml:space="preserve"> </w:t>
      </w:r>
      <w:r w:rsidR="006560C5">
        <w:rPr>
          <w:sz w:val="24"/>
        </w:rPr>
        <w:t xml:space="preserve">przedmiotu umowy </w:t>
      </w:r>
      <w:r w:rsidR="00EA494C">
        <w:rPr>
          <w:sz w:val="24"/>
        </w:rPr>
        <w:t>nastąpi</w:t>
      </w:r>
      <w:r>
        <w:rPr>
          <w:sz w:val="24"/>
        </w:rPr>
        <w:t xml:space="preserve"> przelewem z konta Zamawiającego na kon</w:t>
      </w:r>
      <w:r w:rsidR="006560C5">
        <w:rPr>
          <w:sz w:val="24"/>
        </w:rPr>
        <w:t>to Wykonawcy podane na fakturze</w:t>
      </w:r>
      <w:r w:rsidR="0073603E">
        <w:rPr>
          <w:sz w:val="24"/>
        </w:rPr>
        <w:t xml:space="preserve"> VAT</w:t>
      </w:r>
      <w:r>
        <w:rPr>
          <w:sz w:val="24"/>
        </w:rPr>
        <w:t>.</w:t>
      </w:r>
    </w:p>
    <w:p w14:paraId="3CD9C203" w14:textId="4A23E014" w:rsidR="00EA4FA9" w:rsidRDefault="00EA4FA9" w:rsidP="00EA4FA9">
      <w:pPr>
        <w:numPr>
          <w:ilvl w:val="0"/>
          <w:numId w:val="2"/>
        </w:numPr>
        <w:tabs>
          <w:tab w:val="clear" w:pos="360"/>
          <w:tab w:val="num" w:pos="284"/>
        </w:tabs>
        <w:ind w:left="284" w:hanging="284"/>
        <w:jc w:val="both"/>
        <w:rPr>
          <w:sz w:val="24"/>
        </w:rPr>
      </w:pPr>
      <w:r>
        <w:rPr>
          <w:sz w:val="24"/>
        </w:rPr>
        <w:t xml:space="preserve">Faktura VAT prawidłowo wystawiona, spełniająca wszystkie warunki wynikające z nin. umowy, zostanie wystawiona na podstawie Protokołu </w:t>
      </w:r>
      <w:r w:rsidR="000D0774">
        <w:rPr>
          <w:sz w:val="24"/>
        </w:rPr>
        <w:t>odbior</w:t>
      </w:r>
      <w:r w:rsidR="005B29D5">
        <w:rPr>
          <w:sz w:val="24"/>
        </w:rPr>
        <w:t>u</w:t>
      </w:r>
      <w:r w:rsidR="000D0774">
        <w:rPr>
          <w:sz w:val="24"/>
        </w:rPr>
        <w:t xml:space="preserve"> </w:t>
      </w:r>
      <w:r>
        <w:rPr>
          <w:sz w:val="24"/>
        </w:rPr>
        <w:t xml:space="preserve">i będzie płatna w terminie </w:t>
      </w:r>
      <w:r w:rsidR="00EA494C">
        <w:rPr>
          <w:sz w:val="24"/>
        </w:rPr>
        <w:br/>
      </w:r>
      <w:r>
        <w:rPr>
          <w:sz w:val="24"/>
        </w:rPr>
        <w:t>30 dni od daty jej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62D2707" w:rsidR="00914864" w:rsidRDefault="00914864" w:rsidP="00914864">
      <w:pPr>
        <w:ind w:left="284"/>
        <w:jc w:val="both"/>
        <w:rPr>
          <w:sz w:val="24"/>
        </w:rPr>
      </w:pPr>
      <w:r>
        <w:rPr>
          <w:sz w:val="24"/>
        </w:rPr>
        <w:t xml:space="preserve">                 </w:t>
      </w:r>
      <w:r w:rsidR="00FC0B46">
        <w:rPr>
          <w:sz w:val="24"/>
        </w:rPr>
        <w:t>p</w:t>
      </w:r>
      <w:r>
        <w:rPr>
          <w:sz w:val="24"/>
        </w:rPr>
        <w:t xml:space="preserve">l. Wolności 13     </w:t>
      </w:r>
      <w:r>
        <w:rPr>
          <w:sz w:val="24"/>
        </w:rPr>
        <w:tab/>
        <w:t xml:space="preserve">                                                     </w:t>
      </w:r>
      <w:r w:rsidR="00FC0B46">
        <w:rPr>
          <w:sz w:val="24"/>
        </w:rPr>
        <w:t>p</w:t>
      </w:r>
      <w:r>
        <w:rPr>
          <w:sz w:val="24"/>
        </w:rPr>
        <w:t xml:space="preserve">l. Wolności 13     </w:t>
      </w:r>
    </w:p>
    <w:p w14:paraId="03F9FF55" w14:textId="0E78D8D2" w:rsidR="00914864" w:rsidRDefault="00914864" w:rsidP="00914864">
      <w:pPr>
        <w:tabs>
          <w:tab w:val="left" w:pos="7335"/>
        </w:tabs>
        <w:ind w:left="284"/>
        <w:jc w:val="both"/>
        <w:rPr>
          <w:sz w:val="24"/>
        </w:rPr>
      </w:pPr>
      <w:r>
        <w:rPr>
          <w:sz w:val="24"/>
        </w:rPr>
        <w:t xml:space="preserve">                 78-400 Szczecinek                                                        </w:t>
      </w:r>
      <w:r w:rsidR="00FC0B46">
        <w:rPr>
          <w:sz w:val="24"/>
        </w:rPr>
        <w:t xml:space="preserve"> </w:t>
      </w:r>
      <w:r>
        <w:rPr>
          <w:sz w:val="24"/>
        </w:rPr>
        <w:t>78-400 Szczecinek</w:t>
      </w:r>
    </w:p>
    <w:p w14:paraId="28C52530" w14:textId="4D22B273" w:rsidR="009A0DE1" w:rsidRDefault="00914864" w:rsidP="009A0DE1">
      <w:pPr>
        <w:tabs>
          <w:tab w:val="left" w:pos="7335"/>
        </w:tabs>
        <w:ind w:left="284"/>
        <w:jc w:val="both"/>
        <w:rPr>
          <w:sz w:val="24"/>
        </w:rPr>
      </w:pPr>
      <w:r>
        <w:rPr>
          <w:sz w:val="24"/>
        </w:rPr>
        <w:t xml:space="preserve">                 NIP  673-00-10-209</w:t>
      </w:r>
      <w:r w:rsidR="00C23066">
        <w:rPr>
          <w:sz w:val="24"/>
        </w:rPr>
        <w:t>.</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0BCEAA45" w:rsidR="00F53220" w:rsidRDefault="00F53220">
      <w:pPr>
        <w:jc w:val="center"/>
        <w:rPr>
          <w:b/>
          <w:sz w:val="24"/>
        </w:rPr>
      </w:pPr>
      <w:r>
        <w:rPr>
          <w:b/>
          <w:sz w:val="24"/>
        </w:rPr>
        <w:sym w:font="Times New Roman" w:char="00A7"/>
      </w:r>
      <w:r>
        <w:rPr>
          <w:b/>
          <w:sz w:val="24"/>
        </w:rPr>
        <w:t xml:space="preserve"> </w:t>
      </w:r>
      <w:r w:rsidR="00124E60">
        <w:rPr>
          <w:b/>
          <w:sz w:val="24"/>
        </w:rPr>
        <w:t>7</w:t>
      </w:r>
    </w:p>
    <w:p w14:paraId="2A24E935" w14:textId="77777777" w:rsidR="00F53220" w:rsidRDefault="00F53220">
      <w:pPr>
        <w:jc w:val="center"/>
        <w:rPr>
          <w:b/>
          <w:sz w:val="24"/>
        </w:rPr>
      </w:pPr>
    </w:p>
    <w:p w14:paraId="65135F3B" w14:textId="5C0A3892" w:rsidR="00F66C6F" w:rsidRPr="00134E3D" w:rsidRDefault="00EA4FA9" w:rsidP="00F66C6F">
      <w:pPr>
        <w:numPr>
          <w:ilvl w:val="0"/>
          <w:numId w:val="3"/>
        </w:numPr>
        <w:tabs>
          <w:tab w:val="clear" w:pos="360"/>
          <w:tab w:val="num" w:pos="284"/>
        </w:tabs>
        <w:ind w:left="284" w:hanging="284"/>
        <w:jc w:val="both"/>
        <w:rPr>
          <w:sz w:val="24"/>
        </w:rPr>
      </w:pPr>
      <w:r>
        <w:rPr>
          <w:sz w:val="24"/>
        </w:rPr>
        <w:t xml:space="preserve">Obowiązki nadzorującego </w:t>
      </w:r>
      <w:r w:rsidR="0070641F" w:rsidRPr="00134E3D">
        <w:rPr>
          <w:sz w:val="24"/>
        </w:rPr>
        <w:t xml:space="preserve"> </w:t>
      </w:r>
      <w:r w:rsidR="00F66C6F" w:rsidRPr="00134E3D">
        <w:rPr>
          <w:sz w:val="24"/>
        </w:rPr>
        <w:t xml:space="preserve">nad wykonaniem </w:t>
      </w:r>
      <w:r>
        <w:rPr>
          <w:sz w:val="24"/>
        </w:rPr>
        <w:t xml:space="preserve">przedmiotu umowy </w:t>
      </w:r>
      <w:r w:rsidR="00F66C6F" w:rsidRPr="00134E3D">
        <w:rPr>
          <w:sz w:val="24"/>
        </w:rPr>
        <w:t>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468DFB42" w14:textId="0C51A737" w:rsidR="009512BC" w:rsidRPr="00870D1E" w:rsidRDefault="00EA4FA9" w:rsidP="00E91DA7">
      <w:pPr>
        <w:jc w:val="center"/>
        <w:rPr>
          <w:b/>
          <w:sz w:val="24"/>
        </w:rPr>
      </w:pPr>
      <w:r>
        <w:rPr>
          <w:b/>
          <w:sz w:val="24"/>
        </w:rPr>
        <w:t xml:space="preserve">§ </w:t>
      </w:r>
      <w:r w:rsidR="00124E60">
        <w:rPr>
          <w:b/>
          <w:sz w:val="24"/>
        </w:rPr>
        <w:t>8</w:t>
      </w:r>
    </w:p>
    <w:p w14:paraId="4FECFA74" w14:textId="77777777" w:rsidR="00073899" w:rsidRDefault="00073899">
      <w:pPr>
        <w:jc w:val="center"/>
        <w:rPr>
          <w:b/>
          <w:sz w:val="24"/>
        </w:rPr>
      </w:pPr>
    </w:p>
    <w:p w14:paraId="5151080F" w14:textId="18E3C790"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 xml:space="preserve">nie krótszy niż </w:t>
      </w:r>
      <w:r w:rsidR="000D0774">
        <w:rPr>
          <w:color w:val="000000"/>
          <w:sz w:val="24"/>
        </w:rPr>
        <w:t>24</w:t>
      </w:r>
      <w:r w:rsidR="008660A0" w:rsidRPr="006214EE">
        <w:rPr>
          <w:color w:val="000000"/>
          <w:sz w:val="24"/>
        </w:rPr>
        <w:t xml:space="preserve"> m-cy i nie dłuższy niż </w:t>
      </w:r>
      <w:r w:rsidR="000D0774">
        <w:rPr>
          <w:color w:val="000000"/>
          <w:sz w:val="24"/>
        </w:rPr>
        <w:t>48</w:t>
      </w:r>
      <w:r w:rsidR="008660A0" w:rsidRPr="006214EE">
        <w:rPr>
          <w:color w:val="000000"/>
          <w:sz w:val="24"/>
        </w:rPr>
        <w:t xml:space="preserve"> m-cy/</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3AABE3E7"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w:t>
      </w:r>
      <w:r w:rsidR="000D0774">
        <w:rPr>
          <w:color w:val="000000"/>
          <w:sz w:val="24"/>
        </w:rPr>
        <w:t>24</w:t>
      </w:r>
      <w:r w:rsidR="009F4A52" w:rsidRPr="006214EE">
        <w:rPr>
          <w:color w:val="000000"/>
          <w:sz w:val="24"/>
        </w:rPr>
        <w:t xml:space="preserve"> m-cy i nie dłuższy niż </w:t>
      </w:r>
      <w:r w:rsidR="009F4A52" w:rsidRPr="006214EE">
        <w:rPr>
          <w:color w:val="000000"/>
          <w:sz w:val="24"/>
        </w:rPr>
        <w:br/>
      </w:r>
      <w:r w:rsidR="000D0774">
        <w:rPr>
          <w:color w:val="000000"/>
          <w:sz w:val="24"/>
        </w:rPr>
        <w:t>48</w:t>
      </w:r>
      <w:r w:rsidR="009F4A52" w:rsidRPr="006214EE">
        <w:rPr>
          <w:color w:val="000000"/>
          <w:sz w:val="24"/>
        </w:rPr>
        <w:t xml:space="preserve"> m-cy/.</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57E40515"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odbioru.</w:t>
      </w:r>
    </w:p>
    <w:p w14:paraId="0F906B13" w14:textId="77777777" w:rsidR="00F53220" w:rsidRDefault="00F53220">
      <w:pPr>
        <w:jc w:val="center"/>
        <w:rPr>
          <w:sz w:val="24"/>
        </w:rPr>
      </w:pPr>
    </w:p>
    <w:p w14:paraId="32686D41" w14:textId="5EEC69C9" w:rsidR="00F53220" w:rsidRDefault="00F53220">
      <w:pPr>
        <w:jc w:val="center"/>
        <w:rPr>
          <w:b/>
          <w:sz w:val="24"/>
        </w:rPr>
      </w:pPr>
      <w:r>
        <w:rPr>
          <w:b/>
          <w:sz w:val="24"/>
        </w:rPr>
        <w:sym w:font="Times New Roman" w:char="00A7"/>
      </w:r>
      <w:r w:rsidR="00124E60">
        <w:rPr>
          <w:b/>
          <w:sz w:val="24"/>
        </w:rPr>
        <w:t xml:space="preserve"> 9</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2522C7DC" w14:textId="06D149B0" w:rsidR="00F53220" w:rsidRPr="00A40821" w:rsidRDefault="002273B5" w:rsidP="009B548A">
      <w:pPr>
        <w:pStyle w:val="Tekstpodstawowywcity"/>
        <w:tabs>
          <w:tab w:val="num" w:pos="284"/>
        </w:tabs>
        <w:ind w:left="284" w:hanging="284"/>
        <w:rPr>
          <w:szCs w:val="24"/>
        </w:rPr>
      </w:pPr>
      <w:r w:rsidRPr="00A40821">
        <w:rPr>
          <w:szCs w:val="24"/>
        </w:rPr>
        <w:lastRenderedPageBreak/>
        <w:tab/>
      </w:r>
      <w:r w:rsidR="000D0774">
        <w:rPr>
          <w:szCs w:val="24"/>
        </w:rPr>
        <w:t>1</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19F3E9CB" w:rsidR="00F53220" w:rsidRPr="00A40821" w:rsidRDefault="009B548A" w:rsidP="009B548A">
      <w:pPr>
        <w:tabs>
          <w:tab w:val="num" w:pos="284"/>
        </w:tabs>
        <w:ind w:left="284" w:hanging="284"/>
        <w:jc w:val="both"/>
        <w:rPr>
          <w:sz w:val="24"/>
          <w:szCs w:val="24"/>
        </w:rPr>
      </w:pPr>
      <w:r w:rsidRPr="00A40821">
        <w:rPr>
          <w:sz w:val="24"/>
          <w:szCs w:val="24"/>
        </w:rPr>
        <w:tab/>
      </w:r>
      <w:r w:rsidR="00AF1140">
        <w:rPr>
          <w:sz w:val="24"/>
          <w:szCs w:val="24"/>
        </w:rPr>
        <w:t>2</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AF1140">
        <w:rPr>
          <w:sz w:val="24"/>
          <w:szCs w:val="24"/>
        </w:rPr>
        <w:t>o</w:t>
      </w:r>
      <w:r w:rsidR="00EA1D92" w:rsidRPr="00A40821">
        <w:rPr>
          <w:sz w:val="24"/>
          <w:szCs w:val="24"/>
        </w:rPr>
        <w:t xml:space="preserve">kreślonego </w:t>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3D5CD515" w:rsidR="00F53220" w:rsidRPr="00A40821" w:rsidRDefault="009B548A" w:rsidP="009B548A">
      <w:pPr>
        <w:tabs>
          <w:tab w:val="num" w:pos="284"/>
        </w:tabs>
        <w:ind w:left="284" w:hanging="284"/>
        <w:jc w:val="both"/>
        <w:rPr>
          <w:sz w:val="24"/>
          <w:szCs w:val="24"/>
        </w:rPr>
      </w:pPr>
      <w:r w:rsidRPr="00A40821">
        <w:rPr>
          <w:sz w:val="24"/>
          <w:szCs w:val="24"/>
        </w:rPr>
        <w:tab/>
      </w:r>
      <w:r w:rsidR="00AF1140">
        <w:rPr>
          <w:sz w:val="24"/>
          <w:szCs w:val="24"/>
        </w:rPr>
        <w:t>3</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013B9251" w14:textId="7CD0586E" w:rsidR="00E13F0E" w:rsidRPr="00EA494C" w:rsidRDefault="00F53220" w:rsidP="00EA494C">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w:t>
      </w:r>
      <w:r w:rsidR="00EA494C">
        <w:rPr>
          <w:sz w:val="24"/>
          <w:szCs w:val="24"/>
        </w:rPr>
        <w:t xml:space="preserve">mownej Wykonawcy </w:t>
      </w:r>
      <w:r w:rsidR="00E13F0E" w:rsidRPr="00EA494C">
        <w:rPr>
          <w:sz w:val="24"/>
        </w:rPr>
        <w:t>za odstąpienie od umowy przez Zamawiającego lub Wykonawcę z przyczyn leżących 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3F169213" w14:textId="77777777" w:rsidR="007B5FAD" w:rsidRDefault="007B5FAD" w:rsidP="00E91DA7">
      <w:pPr>
        <w:rPr>
          <w:b/>
          <w:sz w:val="24"/>
        </w:rPr>
      </w:pPr>
    </w:p>
    <w:p w14:paraId="52EC9410" w14:textId="6F70DD97" w:rsidR="00F53220" w:rsidRDefault="00F53220">
      <w:pPr>
        <w:jc w:val="center"/>
        <w:rPr>
          <w:b/>
          <w:sz w:val="24"/>
        </w:rPr>
      </w:pPr>
      <w:r>
        <w:rPr>
          <w:b/>
          <w:sz w:val="24"/>
        </w:rPr>
        <w:sym w:font="Times New Roman" w:char="00A7"/>
      </w:r>
      <w:r>
        <w:rPr>
          <w:b/>
          <w:sz w:val="24"/>
        </w:rPr>
        <w:t xml:space="preserve"> 1</w:t>
      </w:r>
      <w:r w:rsidR="00965ADA">
        <w:rPr>
          <w:b/>
          <w:sz w:val="24"/>
        </w:rPr>
        <w:t>0</w:t>
      </w:r>
    </w:p>
    <w:p w14:paraId="58F9035A" w14:textId="77777777" w:rsidR="001F336C" w:rsidRDefault="001F336C">
      <w:pPr>
        <w:jc w:val="both"/>
        <w:rPr>
          <w:b/>
          <w:sz w:val="24"/>
        </w:rPr>
      </w:pPr>
    </w:p>
    <w:p w14:paraId="64026FDB" w14:textId="3AB8B994" w:rsidR="001F336C" w:rsidRPr="00762AF6" w:rsidRDefault="001F336C" w:rsidP="001F336C">
      <w:pPr>
        <w:numPr>
          <w:ilvl w:val="0"/>
          <w:numId w:val="6"/>
        </w:numPr>
        <w:tabs>
          <w:tab w:val="clear" w:pos="360"/>
          <w:tab w:val="num" w:pos="284"/>
        </w:tabs>
        <w:ind w:left="284" w:hanging="284"/>
        <w:jc w:val="both"/>
        <w:rPr>
          <w:sz w:val="24"/>
        </w:rPr>
      </w:pPr>
      <w:r w:rsidRPr="00762AF6">
        <w:rPr>
          <w:sz w:val="24"/>
        </w:rPr>
        <w:t xml:space="preserve">Przedmiotem odbioru </w:t>
      </w:r>
      <w:r w:rsidR="00266850">
        <w:rPr>
          <w:sz w:val="24"/>
        </w:rPr>
        <w:t xml:space="preserve"> będzie całość przedmiotu </w:t>
      </w:r>
      <w:r w:rsidRPr="00762AF6">
        <w:rPr>
          <w:sz w:val="24"/>
        </w:rPr>
        <w:t>umow</w:t>
      </w:r>
      <w:r w:rsidR="00266850">
        <w:rPr>
          <w:sz w:val="24"/>
        </w:rPr>
        <w:t>y.</w:t>
      </w:r>
      <w:r w:rsidRPr="00762AF6">
        <w:rPr>
          <w:sz w:val="24"/>
        </w:rPr>
        <w:t xml:space="preserve"> </w:t>
      </w:r>
    </w:p>
    <w:p w14:paraId="4C8A0E6F" w14:textId="119D94C5"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przystąpi do odbioru </w:t>
      </w:r>
      <w:r w:rsidR="00AF1140">
        <w:rPr>
          <w:sz w:val="24"/>
        </w:rPr>
        <w:t>przedmiotu umowy</w:t>
      </w:r>
      <w:r w:rsidR="00872749">
        <w:rPr>
          <w:sz w:val="24"/>
        </w:rPr>
        <w:t xml:space="preserve">, po powiadomieniu go z co najmniej </w:t>
      </w:r>
      <w:r w:rsidR="00AF1140">
        <w:rPr>
          <w:sz w:val="24"/>
        </w:rPr>
        <w:t xml:space="preserve"> </w:t>
      </w:r>
      <w:r w:rsidR="00872749">
        <w:rPr>
          <w:sz w:val="24"/>
        </w:rPr>
        <w:t>5</w:t>
      </w:r>
      <w:r>
        <w:rPr>
          <w:sz w:val="24"/>
        </w:rPr>
        <w:t xml:space="preserve"> dni</w:t>
      </w:r>
      <w:r w:rsidR="00872749">
        <w:rPr>
          <w:sz w:val="24"/>
        </w:rPr>
        <w:t xml:space="preserve">owym wyprzedzeniem o terminie dostawy, </w:t>
      </w:r>
      <w:r w:rsidRPr="00134E3D">
        <w:rPr>
          <w:sz w:val="24"/>
        </w:rPr>
        <w:t xml:space="preserve">oraz złożeniu wszystkich wymaganych do odbioru dokumentów, o których mowa w § 3 ust. 2 pkt </w:t>
      </w:r>
      <w:r w:rsidR="00872749">
        <w:rPr>
          <w:sz w:val="24"/>
        </w:rPr>
        <w:t>5</w:t>
      </w:r>
      <w:r w:rsidRPr="00134E3D">
        <w:rPr>
          <w:sz w:val="24"/>
        </w:rPr>
        <w:t xml:space="preserve"> sprawdzonych i zatwierdzonych przez </w:t>
      </w:r>
      <w:r w:rsidR="007D0E99">
        <w:rPr>
          <w:sz w:val="24"/>
        </w:rPr>
        <w:t>Nadzorują</w:t>
      </w:r>
      <w:r w:rsidR="00D96202">
        <w:rPr>
          <w:sz w:val="24"/>
        </w:rPr>
        <w:t>cego.</w:t>
      </w:r>
      <w:r w:rsidRPr="00134E3D">
        <w:rPr>
          <w:sz w:val="24"/>
        </w:rPr>
        <w:t xml:space="preserve"> </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35B440DF" w:rsidR="001F336C" w:rsidRPr="00E53DAC" w:rsidRDefault="001F336C" w:rsidP="001F336C">
      <w:pPr>
        <w:pStyle w:val="Tekstpodstawowywcity2"/>
        <w:numPr>
          <w:ilvl w:val="0"/>
          <w:numId w:val="6"/>
        </w:numPr>
        <w:tabs>
          <w:tab w:val="clear" w:pos="360"/>
          <w:tab w:val="num" w:pos="284"/>
        </w:tabs>
        <w:ind w:left="284" w:hanging="284"/>
      </w:pPr>
      <w:r w:rsidRPr="00E53DAC">
        <w:t xml:space="preserve">Z czynności odbioru będzie spisany protokół </w:t>
      </w:r>
      <w:r w:rsidR="00872749">
        <w:t>odbior</w:t>
      </w:r>
      <w:r w:rsidR="00A62818">
        <w:t>u</w:t>
      </w:r>
      <w:r w:rsidRPr="00E53DAC">
        <w:t xml:space="preserve"> </w:t>
      </w:r>
      <w:r w:rsidR="00D96202">
        <w:t xml:space="preserve">przedmiotu umowy </w:t>
      </w:r>
      <w:r w:rsidRPr="00E53DAC">
        <w:t>zawierający wszelkie ustalenia dokonane w toku odbioru, jak też terminy wyznaczone</w:t>
      </w:r>
      <w:r w:rsidR="00D96202">
        <w:t xml:space="preserve"> </w:t>
      </w:r>
      <w:r w:rsidRPr="00E53DAC">
        <w:t>na usunięcie stwierdzonych wad w przedmiocie odbioru. Jeżeli Wykonawca nie usunie wad w terminie ustalonym w protokole odbioru,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2897EB4F" w14:textId="561F9946" w:rsidR="001F336C" w:rsidRPr="006D197F" w:rsidRDefault="00A62818" w:rsidP="00361C34">
      <w:pPr>
        <w:pStyle w:val="Tekstpodstawowywcity2"/>
        <w:ind w:left="0" w:firstLine="0"/>
      </w:pPr>
      <w:r>
        <w:t xml:space="preserve">6. </w:t>
      </w:r>
      <w:r w:rsidR="001F336C" w:rsidRPr="006D197F">
        <w:t xml:space="preserve">Wykonawca ponosi wobec Zamawiającego pełną odpowiedzialność za roboty wykonane </w:t>
      </w:r>
      <w:r>
        <w:t xml:space="preserve">    </w:t>
      </w:r>
      <w:r>
        <w:br/>
        <w:t xml:space="preserve">     </w:t>
      </w:r>
      <w:r w:rsidR="001F336C" w:rsidRPr="006D197F">
        <w:t>przez jego podwykonawców.</w:t>
      </w:r>
    </w:p>
    <w:p w14:paraId="672B0A4B" w14:textId="784C1F04"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w:t>
      </w:r>
      <w:r w:rsidR="00D96202">
        <w:rPr>
          <w:sz w:val="24"/>
        </w:rPr>
        <w:t xml:space="preserve">ądzenia zastosowane przy realizacji przedmiotu umowy </w:t>
      </w:r>
      <w:r w:rsidRPr="006D197F">
        <w:rPr>
          <w:sz w:val="24"/>
        </w:rPr>
        <w:t>muszą odpowiadać pod względem jakości wymogom przewidzianym dla w</w:t>
      </w:r>
      <w:r w:rsidR="003161FE">
        <w:rPr>
          <w:sz w:val="24"/>
        </w:rPr>
        <w:t>yrobów dopuszczonych do obrotu lub</w:t>
      </w:r>
      <w:r w:rsidRPr="006D197F">
        <w:rPr>
          <w:sz w:val="24"/>
        </w:rPr>
        <w:t xml:space="preserve"> </w:t>
      </w:r>
      <w:r w:rsidR="003161FE">
        <w:rPr>
          <w:sz w:val="24"/>
        </w:rPr>
        <w:t>udostępnianych na rynku krajowym</w:t>
      </w:r>
      <w:r w:rsidR="00F16716">
        <w:rPr>
          <w:sz w:val="24"/>
        </w:rPr>
        <w: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5DE90061" w14:textId="77777777" w:rsidR="00383FFA" w:rsidRDefault="00383FFA" w:rsidP="00361C34">
      <w:pPr>
        <w:rPr>
          <w:b/>
          <w:sz w:val="24"/>
        </w:rPr>
      </w:pPr>
    </w:p>
    <w:p w14:paraId="04048068" w14:textId="74A7AA79" w:rsidR="00F53220" w:rsidRDefault="00F53220">
      <w:pPr>
        <w:jc w:val="center"/>
        <w:rPr>
          <w:b/>
          <w:sz w:val="24"/>
        </w:rPr>
      </w:pPr>
      <w:r>
        <w:rPr>
          <w:b/>
          <w:sz w:val="24"/>
        </w:rPr>
        <w:lastRenderedPageBreak/>
        <w:sym w:font="Times New Roman" w:char="00A7"/>
      </w:r>
      <w:r>
        <w:rPr>
          <w:b/>
          <w:sz w:val="24"/>
        </w:rPr>
        <w:t xml:space="preserve"> 1</w:t>
      </w:r>
      <w:r w:rsidR="00965ADA">
        <w:rPr>
          <w:b/>
          <w:sz w:val="24"/>
        </w:rPr>
        <w:t>1</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0314C6AF"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3B4A0DF7" w14:textId="77777777" w:rsidR="00337315" w:rsidRDefault="00337315" w:rsidP="00361C34">
      <w:pPr>
        <w:rPr>
          <w:sz w:val="24"/>
        </w:rPr>
      </w:pPr>
    </w:p>
    <w:p w14:paraId="23068D35" w14:textId="47BD8B6F" w:rsidR="00C42503" w:rsidRDefault="00C42503" w:rsidP="00C42503">
      <w:pPr>
        <w:jc w:val="center"/>
        <w:rPr>
          <w:b/>
          <w:sz w:val="24"/>
        </w:rPr>
      </w:pPr>
      <w:r>
        <w:rPr>
          <w:b/>
          <w:sz w:val="24"/>
        </w:rPr>
        <w:sym w:font="Times New Roman" w:char="00A7"/>
      </w:r>
      <w:r>
        <w:rPr>
          <w:b/>
          <w:sz w:val="24"/>
        </w:rPr>
        <w:t xml:space="preserve"> 1</w:t>
      </w:r>
      <w:r w:rsidR="00965ADA">
        <w:rPr>
          <w:b/>
          <w:sz w:val="24"/>
        </w:rPr>
        <w:t>2</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50AD48E2" w:rsidR="00F53220" w:rsidRDefault="00F53220">
      <w:pPr>
        <w:jc w:val="center"/>
        <w:rPr>
          <w:b/>
          <w:sz w:val="24"/>
        </w:rPr>
      </w:pPr>
      <w:r>
        <w:rPr>
          <w:b/>
          <w:sz w:val="24"/>
        </w:rPr>
        <w:sym w:font="Times New Roman" w:char="00A7"/>
      </w:r>
      <w:r>
        <w:rPr>
          <w:b/>
          <w:sz w:val="24"/>
        </w:rPr>
        <w:t xml:space="preserve"> </w:t>
      </w:r>
      <w:r w:rsidR="001A56BB">
        <w:rPr>
          <w:b/>
          <w:sz w:val="24"/>
        </w:rPr>
        <w:t>1</w:t>
      </w:r>
      <w:r w:rsidR="00965ADA">
        <w:rPr>
          <w:b/>
          <w:sz w:val="24"/>
        </w:rPr>
        <w:t>3</w:t>
      </w:r>
    </w:p>
    <w:p w14:paraId="577099DD" w14:textId="77777777" w:rsidR="00AE14B1" w:rsidRDefault="00AE14B1">
      <w:pPr>
        <w:jc w:val="center"/>
        <w:rPr>
          <w:b/>
          <w:sz w:val="24"/>
        </w:rPr>
      </w:pPr>
    </w:p>
    <w:p w14:paraId="19086E46" w14:textId="77777777" w:rsidR="00AE14B1" w:rsidRPr="00BD4D1A" w:rsidRDefault="00AE14B1" w:rsidP="00AE14B1">
      <w:pPr>
        <w:numPr>
          <w:ilvl w:val="0"/>
          <w:numId w:val="20"/>
        </w:numPr>
        <w:tabs>
          <w:tab w:val="clear" w:pos="360"/>
          <w:tab w:val="num" w:pos="284"/>
        </w:tabs>
        <w:ind w:left="284" w:hanging="284"/>
        <w:jc w:val="both"/>
        <w:rPr>
          <w:sz w:val="24"/>
          <w:szCs w:val="24"/>
        </w:rPr>
      </w:pPr>
      <w:r w:rsidRPr="00F20BF3">
        <w:rPr>
          <w:sz w:val="24"/>
          <w:szCs w:val="24"/>
        </w:rPr>
        <w:t xml:space="preserve">Zamawiający przewiduje możliwość zmian postanowień zawartej umowy w stosunku </w:t>
      </w:r>
      <w:r w:rsidRPr="00F20BF3">
        <w:rPr>
          <w:sz w:val="24"/>
          <w:szCs w:val="24"/>
        </w:rPr>
        <w:br/>
        <w:t>do treści oferty, na podstawie której dokonano wyboru Wykonawcy, poprzez zmianę sposobu wykonania przedmiotu umowy, zmianę wynagrodzenia Wykonawcy lub poprzez przedłużenie terminu zakończenia robót</w:t>
      </w:r>
      <w:r>
        <w:rPr>
          <w:sz w:val="24"/>
          <w:szCs w:val="24"/>
        </w:rPr>
        <w:t xml:space="preserve"> w przypadku</w:t>
      </w:r>
      <w:r w:rsidRPr="00BD4D1A">
        <w:rPr>
          <w:sz w:val="24"/>
          <w:szCs w:val="24"/>
        </w:rPr>
        <w:t xml:space="preserve"> konieczności zrealizowania przedmiotu umowy przy zastosowaniu innych rozwiązań technicznych lub materiałowych,</w:t>
      </w:r>
    </w:p>
    <w:p w14:paraId="737B2CBF" w14:textId="77777777" w:rsidR="00AE14B1" w:rsidRDefault="00AE14B1" w:rsidP="00AE14B1">
      <w:pPr>
        <w:numPr>
          <w:ilvl w:val="0"/>
          <w:numId w:val="20"/>
        </w:numPr>
        <w:tabs>
          <w:tab w:val="clear" w:pos="360"/>
          <w:tab w:val="num" w:pos="284"/>
        </w:tabs>
        <w:ind w:left="284" w:hanging="284"/>
        <w:jc w:val="both"/>
        <w:rPr>
          <w:sz w:val="24"/>
          <w:szCs w:val="24"/>
        </w:rPr>
      </w:pPr>
      <w:r w:rsidRPr="004D1627">
        <w:rPr>
          <w:sz w:val="24"/>
          <w:szCs w:val="24"/>
        </w:rPr>
        <w:t>Zmiany do niniejszej umowy mogą być wnoszone tylko na piśmie za obopólną zgodą stron w formie aneksu do umowy pod rygorem nieważności</w:t>
      </w:r>
      <w:r>
        <w:rPr>
          <w:sz w:val="24"/>
          <w:szCs w:val="24"/>
        </w:rPr>
        <w:t>.</w:t>
      </w:r>
    </w:p>
    <w:p w14:paraId="1F439326" w14:textId="77777777" w:rsidR="0056625D" w:rsidRDefault="0056625D" w:rsidP="0056625D">
      <w:pPr>
        <w:jc w:val="center"/>
        <w:rPr>
          <w:b/>
          <w:sz w:val="24"/>
        </w:rPr>
      </w:pPr>
    </w:p>
    <w:p w14:paraId="5CBEAA73" w14:textId="1A31AA91" w:rsidR="0056625D" w:rsidRDefault="00D61E41" w:rsidP="00965ADA">
      <w:pPr>
        <w:ind w:left="284" w:hanging="284"/>
        <w:jc w:val="center"/>
        <w:rPr>
          <w:b/>
          <w:sz w:val="24"/>
        </w:rPr>
      </w:pPr>
      <w:r>
        <w:rPr>
          <w:rStyle w:val="Odwoaniedokomentarza"/>
        </w:rPr>
        <w:commentReference w:id="1"/>
      </w:r>
      <w:r w:rsidR="00965ADA">
        <w:rPr>
          <w:sz w:val="24"/>
        </w:rPr>
        <w:t xml:space="preserve">  </w:t>
      </w:r>
      <w:r w:rsidR="0056625D">
        <w:rPr>
          <w:b/>
          <w:sz w:val="24"/>
        </w:rPr>
        <w:sym w:font="Times New Roman" w:char="00A7"/>
      </w:r>
      <w:r w:rsidR="0056625D">
        <w:rPr>
          <w:b/>
          <w:sz w:val="24"/>
        </w:rPr>
        <w:t xml:space="preserve"> 1</w:t>
      </w:r>
      <w:r w:rsidR="00965ADA">
        <w:rPr>
          <w:b/>
          <w:sz w:val="24"/>
        </w:rPr>
        <w:t>4</w:t>
      </w:r>
    </w:p>
    <w:p w14:paraId="199DD8BE" w14:textId="77777777" w:rsidR="00F53220" w:rsidRDefault="00F53220" w:rsidP="0056625D">
      <w:pPr>
        <w:rPr>
          <w:b/>
          <w:sz w:val="24"/>
        </w:rPr>
      </w:pPr>
    </w:p>
    <w:p w14:paraId="65F4B249" w14:textId="47A2CB2C" w:rsidR="00210D31" w:rsidRDefault="00F53220" w:rsidP="00361C34">
      <w:pPr>
        <w:jc w:val="both"/>
        <w:rPr>
          <w:b/>
          <w:sz w:val="24"/>
        </w:rPr>
      </w:pPr>
      <w:r>
        <w:rPr>
          <w:sz w:val="24"/>
        </w:rPr>
        <w:t xml:space="preserve">W sprawach nie uregulowanych niniejszą umową mają zastosowanie przepisy Kodeksu </w:t>
      </w:r>
      <w:r w:rsidR="0006413C">
        <w:rPr>
          <w:sz w:val="24"/>
        </w:rPr>
        <w:t>c</w:t>
      </w:r>
      <w:r>
        <w:rPr>
          <w:sz w:val="24"/>
        </w:rPr>
        <w:t>ywilnego</w:t>
      </w:r>
      <w:r w:rsidR="00AE14B1">
        <w:rPr>
          <w:sz w:val="24"/>
        </w:rPr>
        <w:t xml:space="preserve">. </w:t>
      </w:r>
    </w:p>
    <w:p w14:paraId="776894B9" w14:textId="0B162689" w:rsidR="00F53220" w:rsidRDefault="00F53220">
      <w:pPr>
        <w:jc w:val="center"/>
        <w:rPr>
          <w:b/>
          <w:sz w:val="24"/>
        </w:rPr>
      </w:pPr>
      <w:r>
        <w:rPr>
          <w:b/>
          <w:sz w:val="24"/>
        </w:rPr>
        <w:sym w:font="Times New Roman" w:char="00A7"/>
      </w:r>
      <w:r>
        <w:rPr>
          <w:b/>
          <w:sz w:val="24"/>
        </w:rPr>
        <w:t xml:space="preserve"> </w:t>
      </w:r>
      <w:r w:rsidR="003033AD">
        <w:rPr>
          <w:b/>
          <w:sz w:val="24"/>
        </w:rPr>
        <w:t>1</w:t>
      </w:r>
      <w:r w:rsidR="00965ADA">
        <w:rPr>
          <w:b/>
          <w:sz w:val="24"/>
        </w:rPr>
        <w:t>5</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lastRenderedPageBreak/>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1F7DC5D1" w:rsidR="001B627D" w:rsidRDefault="001B627D" w:rsidP="001B627D">
      <w:pPr>
        <w:jc w:val="center"/>
        <w:rPr>
          <w:b/>
          <w:sz w:val="24"/>
        </w:rPr>
      </w:pPr>
      <w:r>
        <w:rPr>
          <w:b/>
          <w:sz w:val="24"/>
        </w:rPr>
        <w:sym w:font="Times New Roman" w:char="00A7"/>
      </w:r>
      <w:r w:rsidR="009241C7">
        <w:rPr>
          <w:b/>
          <w:sz w:val="24"/>
        </w:rPr>
        <w:t xml:space="preserve"> </w:t>
      </w:r>
      <w:r w:rsidR="003033AD">
        <w:rPr>
          <w:b/>
          <w:sz w:val="24"/>
        </w:rPr>
        <w:t>1</w:t>
      </w:r>
      <w:r w:rsidR="000E428C">
        <w:rPr>
          <w:b/>
          <w:sz w:val="24"/>
        </w:rPr>
        <w:t>6</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171644E5" w:rsidR="001B627D" w:rsidRDefault="001B627D" w:rsidP="001B627D">
      <w:pPr>
        <w:jc w:val="center"/>
        <w:rPr>
          <w:b/>
          <w:sz w:val="24"/>
        </w:rPr>
      </w:pPr>
      <w:r>
        <w:rPr>
          <w:b/>
          <w:sz w:val="24"/>
        </w:rPr>
        <w:sym w:font="Times New Roman" w:char="00A7"/>
      </w:r>
      <w:r>
        <w:rPr>
          <w:b/>
          <w:sz w:val="24"/>
        </w:rPr>
        <w:t xml:space="preserve"> </w:t>
      </w:r>
      <w:r w:rsidR="00AE14B1">
        <w:rPr>
          <w:b/>
          <w:sz w:val="24"/>
        </w:rPr>
        <w:t>1</w:t>
      </w:r>
      <w:r w:rsidR="000E428C">
        <w:rPr>
          <w:b/>
          <w:sz w:val="24"/>
        </w:rPr>
        <w:t>7</w:t>
      </w:r>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463C9EDB" w:rsidR="00F53220" w:rsidRDefault="00F53220">
      <w:pPr>
        <w:jc w:val="center"/>
        <w:rPr>
          <w:b/>
          <w:sz w:val="24"/>
        </w:rPr>
      </w:pPr>
      <w:r>
        <w:rPr>
          <w:b/>
          <w:sz w:val="24"/>
        </w:rPr>
        <w:sym w:font="Times New Roman" w:char="00A7"/>
      </w:r>
      <w:r w:rsidR="00C42503">
        <w:rPr>
          <w:b/>
          <w:sz w:val="24"/>
        </w:rPr>
        <w:t xml:space="preserve"> </w:t>
      </w:r>
      <w:r w:rsidR="000E428C">
        <w:rPr>
          <w:b/>
          <w:sz w:val="24"/>
        </w:rPr>
        <w:t>18</w:t>
      </w:r>
    </w:p>
    <w:p w14:paraId="54F1F13D" w14:textId="77777777" w:rsidR="00F53220" w:rsidRPr="005C26E8" w:rsidRDefault="00F53220">
      <w:pPr>
        <w:jc w:val="both"/>
        <w:rPr>
          <w:sz w:val="24"/>
          <w:szCs w:val="24"/>
        </w:rPr>
      </w:pPr>
    </w:p>
    <w:p w14:paraId="60C0A4B3" w14:textId="55266279" w:rsidR="009F4A52" w:rsidRPr="005C26E8" w:rsidRDefault="00AE14B1" w:rsidP="00CD1CA5">
      <w:pPr>
        <w:jc w:val="both"/>
        <w:rPr>
          <w:sz w:val="24"/>
          <w:szCs w:val="24"/>
        </w:rPr>
      </w:pPr>
      <w:r w:rsidRPr="00F20BF3">
        <w:rPr>
          <w:sz w:val="24"/>
          <w:szCs w:val="24"/>
        </w:rPr>
        <w:t xml:space="preserve">Integralną częścią umowy jest </w:t>
      </w:r>
      <w:r>
        <w:rPr>
          <w:sz w:val="24"/>
          <w:szCs w:val="24"/>
        </w:rPr>
        <w:t xml:space="preserve">Analiza rynku zapytanie ofertowe Zamawiającego oraz </w:t>
      </w:r>
      <w:r w:rsidRPr="00F20BF3">
        <w:rPr>
          <w:sz w:val="24"/>
          <w:szCs w:val="24"/>
        </w:rPr>
        <w:t>Oferta Wykonawcy</w:t>
      </w:r>
      <w:r w:rsidR="00B54566">
        <w:rPr>
          <w:sz w:val="24"/>
          <w:szCs w:val="24"/>
        </w:rPr>
        <w:t xml:space="preserve">. </w:t>
      </w:r>
      <w:r w:rsidRPr="005C26E8">
        <w:rPr>
          <w:sz w:val="24"/>
          <w:szCs w:val="24"/>
        </w:rPr>
        <w:t xml:space="preserve"> </w:t>
      </w:r>
    </w:p>
    <w:p w14:paraId="597B4450" w14:textId="77777777" w:rsidR="00F53220" w:rsidRPr="006E54E3" w:rsidRDefault="00F53220" w:rsidP="00913728">
      <w:pPr>
        <w:jc w:val="center"/>
        <w:rPr>
          <w:sz w:val="24"/>
          <w:szCs w:val="24"/>
        </w:rPr>
      </w:pPr>
    </w:p>
    <w:p w14:paraId="68F8905E" w14:textId="399C2DD0" w:rsidR="00F53220" w:rsidRDefault="00F53220">
      <w:pPr>
        <w:jc w:val="center"/>
        <w:rPr>
          <w:b/>
          <w:sz w:val="24"/>
        </w:rPr>
      </w:pPr>
      <w:r>
        <w:rPr>
          <w:b/>
          <w:sz w:val="24"/>
        </w:rPr>
        <w:sym w:font="Times New Roman" w:char="00A7"/>
      </w:r>
      <w:r>
        <w:rPr>
          <w:b/>
          <w:sz w:val="24"/>
        </w:rPr>
        <w:t xml:space="preserve"> </w:t>
      </w:r>
      <w:r w:rsidR="000E428C">
        <w:rPr>
          <w:b/>
          <w:sz w:val="24"/>
        </w:rPr>
        <w:t>19</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965ADA">
      <w:footerReference w:type="even" r:id="rId10"/>
      <w:footerReference w:type="default" r:id="rId11"/>
      <w:pgSz w:w="11907" w:h="16840" w:code="9"/>
      <w:pgMar w:top="273" w:right="1418" w:bottom="993"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A6010" w14:textId="77777777" w:rsidR="00334000" w:rsidRDefault="00334000">
      <w:r>
        <w:separator/>
      </w:r>
    </w:p>
  </w:endnote>
  <w:endnote w:type="continuationSeparator" w:id="0">
    <w:p w14:paraId="4D36BDF1" w14:textId="77777777" w:rsidR="00334000" w:rsidRDefault="0033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162B">
      <w:rPr>
        <w:rStyle w:val="Numerstrony"/>
        <w:noProof/>
      </w:rPr>
      <w:t>2</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97B97" w14:textId="77777777" w:rsidR="00334000" w:rsidRDefault="00334000">
      <w:r>
        <w:separator/>
      </w:r>
    </w:p>
  </w:footnote>
  <w:footnote w:type="continuationSeparator" w:id="0">
    <w:p w14:paraId="71C8327B" w14:textId="77777777" w:rsidR="00334000" w:rsidRDefault="00334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768"/>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0808"/>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6CFA"/>
    <w:rsid w:val="00087D7B"/>
    <w:rsid w:val="000903C2"/>
    <w:rsid w:val="00090B62"/>
    <w:rsid w:val="000918BF"/>
    <w:rsid w:val="0009382A"/>
    <w:rsid w:val="0009449B"/>
    <w:rsid w:val="000971F3"/>
    <w:rsid w:val="00097B4D"/>
    <w:rsid w:val="000A0440"/>
    <w:rsid w:val="000A18F9"/>
    <w:rsid w:val="000A1EA3"/>
    <w:rsid w:val="000A3A15"/>
    <w:rsid w:val="000A4508"/>
    <w:rsid w:val="000A4806"/>
    <w:rsid w:val="000A5503"/>
    <w:rsid w:val="000A5CC8"/>
    <w:rsid w:val="000A66CA"/>
    <w:rsid w:val="000A7192"/>
    <w:rsid w:val="000B11A2"/>
    <w:rsid w:val="000B47A6"/>
    <w:rsid w:val="000B4C11"/>
    <w:rsid w:val="000B55C4"/>
    <w:rsid w:val="000B59E3"/>
    <w:rsid w:val="000B7560"/>
    <w:rsid w:val="000B7B01"/>
    <w:rsid w:val="000C0219"/>
    <w:rsid w:val="000C0D3F"/>
    <w:rsid w:val="000C22E4"/>
    <w:rsid w:val="000C5599"/>
    <w:rsid w:val="000C6D35"/>
    <w:rsid w:val="000C7734"/>
    <w:rsid w:val="000D077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428C"/>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17C92"/>
    <w:rsid w:val="001200A9"/>
    <w:rsid w:val="00120331"/>
    <w:rsid w:val="001206DD"/>
    <w:rsid w:val="00124E60"/>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6BB"/>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18E2"/>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36273"/>
    <w:rsid w:val="00243563"/>
    <w:rsid w:val="002439D6"/>
    <w:rsid w:val="00244977"/>
    <w:rsid w:val="00245416"/>
    <w:rsid w:val="00247EF4"/>
    <w:rsid w:val="002511D8"/>
    <w:rsid w:val="00251618"/>
    <w:rsid w:val="002532F4"/>
    <w:rsid w:val="00254995"/>
    <w:rsid w:val="002552D0"/>
    <w:rsid w:val="002555DB"/>
    <w:rsid w:val="0025596E"/>
    <w:rsid w:val="00255EE4"/>
    <w:rsid w:val="00256804"/>
    <w:rsid w:val="00262170"/>
    <w:rsid w:val="0026383B"/>
    <w:rsid w:val="00266659"/>
    <w:rsid w:val="00266850"/>
    <w:rsid w:val="00266BE3"/>
    <w:rsid w:val="0026743B"/>
    <w:rsid w:val="00267CBA"/>
    <w:rsid w:val="002708F2"/>
    <w:rsid w:val="00271724"/>
    <w:rsid w:val="0027231F"/>
    <w:rsid w:val="00273EA2"/>
    <w:rsid w:val="00274094"/>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C5E7D"/>
    <w:rsid w:val="002D073C"/>
    <w:rsid w:val="002D1DB4"/>
    <w:rsid w:val="002D3B6E"/>
    <w:rsid w:val="002D428D"/>
    <w:rsid w:val="002D57C3"/>
    <w:rsid w:val="002D6C88"/>
    <w:rsid w:val="002E0C33"/>
    <w:rsid w:val="002E3EF4"/>
    <w:rsid w:val="002E4084"/>
    <w:rsid w:val="002E41FD"/>
    <w:rsid w:val="002E73C3"/>
    <w:rsid w:val="002F3B82"/>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5E4A"/>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4000"/>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1C34"/>
    <w:rsid w:val="00364493"/>
    <w:rsid w:val="003670F2"/>
    <w:rsid w:val="00367466"/>
    <w:rsid w:val="00371B43"/>
    <w:rsid w:val="0037684E"/>
    <w:rsid w:val="003836C3"/>
    <w:rsid w:val="00383B2B"/>
    <w:rsid w:val="00383DD9"/>
    <w:rsid w:val="00383FFA"/>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556"/>
    <w:rsid w:val="003F36B3"/>
    <w:rsid w:val="003F4752"/>
    <w:rsid w:val="003F5BD3"/>
    <w:rsid w:val="003F61CE"/>
    <w:rsid w:val="003F7444"/>
    <w:rsid w:val="00403758"/>
    <w:rsid w:val="00404099"/>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7439E"/>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2535"/>
    <w:rsid w:val="004F45D7"/>
    <w:rsid w:val="004F4C93"/>
    <w:rsid w:val="004F5F95"/>
    <w:rsid w:val="004F7537"/>
    <w:rsid w:val="00500697"/>
    <w:rsid w:val="0050444D"/>
    <w:rsid w:val="0050484D"/>
    <w:rsid w:val="00505618"/>
    <w:rsid w:val="00506411"/>
    <w:rsid w:val="00507A7A"/>
    <w:rsid w:val="00507CD8"/>
    <w:rsid w:val="00510E70"/>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3BB0"/>
    <w:rsid w:val="00534E47"/>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9F3"/>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978"/>
    <w:rsid w:val="005A2D77"/>
    <w:rsid w:val="005A313C"/>
    <w:rsid w:val="005A6151"/>
    <w:rsid w:val="005A6AD4"/>
    <w:rsid w:val="005A7360"/>
    <w:rsid w:val="005B0012"/>
    <w:rsid w:val="005B1B3A"/>
    <w:rsid w:val="005B1E7B"/>
    <w:rsid w:val="005B29D5"/>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6577"/>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1C5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32B8"/>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47EBD"/>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3C52"/>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2749"/>
    <w:rsid w:val="00873ACD"/>
    <w:rsid w:val="00874129"/>
    <w:rsid w:val="008745B9"/>
    <w:rsid w:val="008772E2"/>
    <w:rsid w:val="00880B8C"/>
    <w:rsid w:val="00881208"/>
    <w:rsid w:val="008817BE"/>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4354"/>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16E79"/>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5ADA"/>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67BE"/>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549C"/>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294F"/>
    <w:rsid w:val="00A33D35"/>
    <w:rsid w:val="00A369A8"/>
    <w:rsid w:val="00A36CDC"/>
    <w:rsid w:val="00A3749C"/>
    <w:rsid w:val="00A40821"/>
    <w:rsid w:val="00A4158D"/>
    <w:rsid w:val="00A4162B"/>
    <w:rsid w:val="00A41946"/>
    <w:rsid w:val="00A42947"/>
    <w:rsid w:val="00A44626"/>
    <w:rsid w:val="00A44857"/>
    <w:rsid w:val="00A45296"/>
    <w:rsid w:val="00A45E86"/>
    <w:rsid w:val="00A46DE3"/>
    <w:rsid w:val="00A47296"/>
    <w:rsid w:val="00A47B9E"/>
    <w:rsid w:val="00A50A99"/>
    <w:rsid w:val="00A50EA0"/>
    <w:rsid w:val="00A52EAD"/>
    <w:rsid w:val="00A5327A"/>
    <w:rsid w:val="00A54A11"/>
    <w:rsid w:val="00A557A4"/>
    <w:rsid w:val="00A565F2"/>
    <w:rsid w:val="00A572CD"/>
    <w:rsid w:val="00A57C64"/>
    <w:rsid w:val="00A60A6A"/>
    <w:rsid w:val="00A61443"/>
    <w:rsid w:val="00A61A04"/>
    <w:rsid w:val="00A61DB3"/>
    <w:rsid w:val="00A62818"/>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1A90"/>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14B1"/>
    <w:rsid w:val="00AE3AAD"/>
    <w:rsid w:val="00AE487B"/>
    <w:rsid w:val="00AF0D76"/>
    <w:rsid w:val="00AF0F9A"/>
    <w:rsid w:val="00AF1140"/>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1BA1"/>
    <w:rsid w:val="00B429B4"/>
    <w:rsid w:val="00B43B09"/>
    <w:rsid w:val="00B4429E"/>
    <w:rsid w:val="00B45C54"/>
    <w:rsid w:val="00B51F93"/>
    <w:rsid w:val="00B533C7"/>
    <w:rsid w:val="00B54566"/>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0FC4"/>
    <w:rsid w:val="00B92C5D"/>
    <w:rsid w:val="00B92FDA"/>
    <w:rsid w:val="00B9332B"/>
    <w:rsid w:val="00B9397A"/>
    <w:rsid w:val="00B94002"/>
    <w:rsid w:val="00B94B76"/>
    <w:rsid w:val="00B96804"/>
    <w:rsid w:val="00B96C58"/>
    <w:rsid w:val="00B97886"/>
    <w:rsid w:val="00BA01B4"/>
    <w:rsid w:val="00BA2AB8"/>
    <w:rsid w:val="00BA531C"/>
    <w:rsid w:val="00BA566A"/>
    <w:rsid w:val="00BA75AB"/>
    <w:rsid w:val="00BB2082"/>
    <w:rsid w:val="00BB4243"/>
    <w:rsid w:val="00BB5A72"/>
    <w:rsid w:val="00BB5B72"/>
    <w:rsid w:val="00BB5BF6"/>
    <w:rsid w:val="00BC026C"/>
    <w:rsid w:val="00BC1302"/>
    <w:rsid w:val="00BC238A"/>
    <w:rsid w:val="00BC4CE1"/>
    <w:rsid w:val="00BC600F"/>
    <w:rsid w:val="00BC6822"/>
    <w:rsid w:val="00BC7626"/>
    <w:rsid w:val="00BD120B"/>
    <w:rsid w:val="00BD1FD6"/>
    <w:rsid w:val="00BD27DE"/>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130"/>
    <w:rsid w:val="00C00D15"/>
    <w:rsid w:val="00C01345"/>
    <w:rsid w:val="00C016E5"/>
    <w:rsid w:val="00C01C2D"/>
    <w:rsid w:val="00C02196"/>
    <w:rsid w:val="00C03B06"/>
    <w:rsid w:val="00C07899"/>
    <w:rsid w:val="00C07968"/>
    <w:rsid w:val="00C07C2A"/>
    <w:rsid w:val="00C10F71"/>
    <w:rsid w:val="00C1342B"/>
    <w:rsid w:val="00C17A0E"/>
    <w:rsid w:val="00C17B2C"/>
    <w:rsid w:val="00C227E2"/>
    <w:rsid w:val="00C22E8C"/>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1A2"/>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03EE"/>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19D2"/>
    <w:rsid w:val="00CC25BD"/>
    <w:rsid w:val="00CC3795"/>
    <w:rsid w:val="00CC570B"/>
    <w:rsid w:val="00CC5E92"/>
    <w:rsid w:val="00CC70D4"/>
    <w:rsid w:val="00CD1CA5"/>
    <w:rsid w:val="00CD3A67"/>
    <w:rsid w:val="00CD437A"/>
    <w:rsid w:val="00CD478F"/>
    <w:rsid w:val="00CD5663"/>
    <w:rsid w:val="00CD5FD8"/>
    <w:rsid w:val="00CD6BC9"/>
    <w:rsid w:val="00CD77EE"/>
    <w:rsid w:val="00CE0323"/>
    <w:rsid w:val="00CE0BB0"/>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7931"/>
    <w:rsid w:val="00DA20F9"/>
    <w:rsid w:val="00DA2387"/>
    <w:rsid w:val="00DA278B"/>
    <w:rsid w:val="00DA2A8B"/>
    <w:rsid w:val="00DA47D5"/>
    <w:rsid w:val="00DA4DC1"/>
    <w:rsid w:val="00DA5C3D"/>
    <w:rsid w:val="00DA651D"/>
    <w:rsid w:val="00DB16A3"/>
    <w:rsid w:val="00DB357C"/>
    <w:rsid w:val="00DB5D30"/>
    <w:rsid w:val="00DB6307"/>
    <w:rsid w:val="00DB7026"/>
    <w:rsid w:val="00DC1039"/>
    <w:rsid w:val="00DC2AC8"/>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4AD0"/>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4616"/>
    <w:rsid w:val="00E46BBA"/>
    <w:rsid w:val="00E475E5"/>
    <w:rsid w:val="00E52282"/>
    <w:rsid w:val="00E533C0"/>
    <w:rsid w:val="00E54072"/>
    <w:rsid w:val="00E54823"/>
    <w:rsid w:val="00E6164B"/>
    <w:rsid w:val="00E627AC"/>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BD5"/>
    <w:rsid w:val="00E960C7"/>
    <w:rsid w:val="00E97B9A"/>
    <w:rsid w:val="00EA033A"/>
    <w:rsid w:val="00EA0E70"/>
    <w:rsid w:val="00EA1D92"/>
    <w:rsid w:val="00EA334D"/>
    <w:rsid w:val="00EA37CA"/>
    <w:rsid w:val="00EA494C"/>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D6991"/>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716"/>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192A"/>
    <w:rsid w:val="00F62793"/>
    <w:rsid w:val="00F63037"/>
    <w:rsid w:val="00F63574"/>
    <w:rsid w:val="00F6448C"/>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4378"/>
    <w:rsid w:val="00FB610E"/>
    <w:rsid w:val="00FC08D9"/>
    <w:rsid w:val="00FC0B46"/>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 w:type="paragraph" w:styleId="Poprawka">
    <w:name w:val="Revision"/>
    <w:hidden/>
    <w:uiPriority w:val="99"/>
    <w:semiHidden/>
    <w:rsid w:val="00CC379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A3A3-E5A6-4DF6-AB03-029379DB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2427</Words>
  <Characters>14568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4</cp:revision>
  <cp:lastPrinted>2018-05-28T13:38:00Z</cp:lastPrinted>
  <dcterms:created xsi:type="dcterms:W3CDTF">2018-05-28T11:14:00Z</dcterms:created>
  <dcterms:modified xsi:type="dcterms:W3CDTF">2018-05-28T13:38:00Z</dcterms:modified>
</cp:coreProperties>
</file>