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B3B" w:rsidRPr="00500B3B" w:rsidRDefault="00500B3B" w:rsidP="00500B3B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554120-N-2017 z dnia 2017-07-19 r. </w:t>
      </w:r>
    </w:p>
    <w:p w:rsidR="00500B3B" w:rsidRPr="00500B3B" w:rsidRDefault="00500B3B" w:rsidP="00500B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Szczecinek: Wykonanie remontu nawierzchni bitumicznych – nakładki bitumiczne na terenie miasta Szczecinek w 2017 r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na temat </w:t>
      </w:r>
      <w:proofErr w:type="gramStart"/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podmiotu któremu</w:t>
      </w:r>
      <w:proofErr w:type="gramEnd"/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zamawiający powierzył/powierzyli prowadzenie postępowania: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Miasto Szczecinek, krajowy numer identyfikacyjny 33092089000000, ul. Plac </w:t>
      </w:r>
      <w:proofErr w:type="gramStart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Wolności  13 , 78400   </w:t>
      </w:r>
      <w:proofErr w:type="gramEnd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Szczecinek, woj. zachodniopomorskie, państwo Polska, tel. 943 714 126, , e-mail urzad@um.szczecinek.</w:t>
      </w:r>
      <w:proofErr w:type="gramStart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pl, , </w:t>
      </w:r>
      <w:proofErr w:type="gramEnd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faks 943 740 254.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</w:t>
      </w:r>
      <w:proofErr w:type="gramStart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</w:t>
      </w:r>
      <w:proofErr w:type="gramEnd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.pl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</w:t>
      </w:r>
      <w:proofErr w:type="gramStart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 pod którym</w:t>
      </w:r>
      <w:proofErr w:type="gramEnd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uzyskać dostęp do narzędzi i urządzeń lub formatów plików, które nie są ogólnie dostępne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</w:t>
      </w:r>
      <w:proofErr w:type="gramStart"/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500B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</w:t>
      </w:r>
      <w:proofErr w:type="gramEnd"/>
      <w:r w:rsidRPr="00500B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dotyczy)</w:t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</w:t>
      </w:r>
      <w:proofErr w:type="gramStart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Europejskiej (który</w:t>
      </w:r>
      <w:proofErr w:type="gramEnd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</w:t>
      </w:r>
      <w:proofErr w:type="gramStart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</w:t>
      </w:r>
      <w:proofErr w:type="gramEnd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pośrednictwem operatora pocztowego w rozumieniu ustawy z dnia 23 </w:t>
      </w:r>
      <w:proofErr w:type="spellStart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>istopada</w:t>
      </w:r>
      <w:proofErr w:type="spellEnd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2012 r. - Prawo pocztowe ( Dz. U. poz. 1529 oraz z 2015 r. </w:t>
      </w:r>
      <w:proofErr w:type="gramStart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183 ), </w:t>
      </w:r>
      <w:proofErr w:type="spellStart"/>
      <w:proofErr w:type="gramEnd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>osobicie</w:t>
      </w:r>
      <w:proofErr w:type="spellEnd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posłańca.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Biuro Obsługi Interesanta Urzędu Miasta Szczecinek, Plac Wolności 13, 78-400 Szczecinek.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remontu nawierzchni bitumicznych – nakładki bitumiczne na terenie miasta Szczecinek w 2017 r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K.7234.5.2017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500B3B" w:rsidRPr="00500B3B" w:rsidRDefault="00500B3B" w:rsidP="00500B3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500B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500B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gramEnd"/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w przypadku partnerstwa innowacyjnego - określenie zapotrzebowania na innowacyjny produkt, usługę lub roboty budowlane: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wykonanie i oddanie zgodnie ze sztuką budowlaną, szczegółowymi specyfikacjami technicznymi wykonania i odbioru robót, projektami zagospodarowania terenu oraz zasadami bezpieczeństwa dla korzystających z drogi, robót polegających na wykonaniu remontu nawierzchni bitumicznych ulic: Karlińska, Malborska, Kr. Jadwigi w Szczecinku. 2. W zakres </w:t>
      </w:r>
      <w:proofErr w:type="gramStart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remontu o którym</w:t>
      </w:r>
      <w:proofErr w:type="gramEnd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powyżej wchodzi: 2.1 Ul. Karlińska: - remont mechaniczny nawierzchni bitumicznej o gr. 4 cm ( na włączeniach, istniejących zatokach parkingowych i zatoce autobusowej), - remont mechaniczny nawierzchni o gr. 7 cm ( na ciągu głównym i rozbudowie zatoki parkingowej</w:t>
      </w:r>
      <w:proofErr w:type="gramStart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>)transport</w:t>
      </w:r>
      <w:proofErr w:type="gramEnd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mieszanki bitumicznej. 2.2. Ul. Malborska: - remont mechaniczny nawierzchni bitumicznej o gr. 4 cm ( na </w:t>
      </w:r>
      <w:proofErr w:type="gramStart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włączeniach ) - </w:t>
      </w:r>
      <w:proofErr w:type="gramEnd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mechaniczny nawierzchni o gr. 7 cm 2.3. Ul. Królowej Jadwigi: - remont mechaniczny nawierzchni bitumicznej o gr. 4 cm ( na włączeniach ) - remont mechaniczny nawierzchni o gr. 7 cm 3. Należy zastosować masy asfaltowe zgodnie z WT-2 2014 dla: 1) warstwy wiążąco-wyrównawczej - AC 11W 50/70 KR1-2 2) warstwy ścieralnej - AC11S 50/70 KR1-2 4. Orientacyjne ilości remontu w poszczególnych </w:t>
      </w:r>
      <w:proofErr w:type="gramStart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>ulicach : 4.1. ul</w:t>
      </w:r>
      <w:proofErr w:type="gramEnd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Karlińska: ok. 4055 m2 remontu gr. 7 cm, ok. 958 m2 remontu gr. 4 cm, regulacja pionowa uzbrojenia w ilości ok. 12 szt. włazów studni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rewizyjnych, ok. 15 szt. wpustów deszczowych. 4.2. </w:t>
      </w:r>
      <w:proofErr w:type="gramStart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>ul</w:t>
      </w:r>
      <w:proofErr w:type="gramEnd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Malborska: ok. 1580 m2 remontu gr. 7 cm, ok. 408 m2 remontu gr. 4 cm, regulacja pionowa uzbrojenia w ilości ok. 24 szt. włazów studni rewizyjnych, ok. 16 szt. wpustów deszczowych, ok. 30 szt. zasuw wodociągowych. 4.3. </w:t>
      </w:r>
      <w:proofErr w:type="gramStart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>ul</w:t>
      </w:r>
      <w:proofErr w:type="gramEnd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Kr. Jadwigi: ok. 1210 m2 remontu gr. 7 cm, ok. 128 m2 remontu gr. 4 cm, regulacja pionowa uzbrojenia w ilości ok. 7 szt. włazów studni rewizyjnych, ok. 8 szt. wpustów deszczowych, ok. 5 szt. zasuw wodociągowych.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45233252-0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500B3B" w:rsidRPr="00500B3B" w:rsidTr="00500B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0B3B" w:rsidRPr="00500B3B" w:rsidRDefault="00500B3B" w:rsidP="00500B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0B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500B3B" w:rsidRPr="00500B3B" w:rsidTr="00500B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0B3B" w:rsidRPr="00500B3B" w:rsidRDefault="00500B3B" w:rsidP="00500B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0B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45233142-6</w:t>
            </w:r>
          </w:p>
        </w:tc>
      </w:tr>
    </w:tbl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gramStart"/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500B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500B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zamawiający podaje informacje o wartości zamówienia)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</w:t>
      </w:r>
      <w:proofErr w:type="gramStart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na jakich</w:t>
      </w:r>
      <w:proofErr w:type="gramEnd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udzielone zamówienia, o których mowa w art. 67 ust. 1 pkt 6 lub w art. 134 ust. 6 pkt 3 ustawy </w:t>
      </w:r>
      <w:proofErr w:type="spellStart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udzielenie zamówienia polegającego na powtórzeniu podobnych usług lub robót budowlanych, stanowiących nie więcej niż 10 % wartości zamówienia podstawowego.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</w:t>
      </w:r>
      <w:proofErr w:type="gramStart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>:   </w:t>
      </w:r>
      <w:r w:rsidRPr="00500B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</w:t>
      </w:r>
      <w:proofErr w:type="gramEnd"/>
      <w:r w:rsidRPr="00500B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00B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2017-09-29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Posiadanie ubezpieczenia od odpowiedzialności cywilnej w zakresie prowadzonej działalności związanej z przedmiotem zamówienia na sumę gwarancyjną nie mniejszą niż 250 000,00 zł.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Określenie warunków: Wykonanie nie wcześniej niż w okresie ostatnich 5 lat przed upływem terminu składania </w:t>
      </w:r>
      <w:proofErr w:type="gramStart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 co</w:t>
      </w:r>
      <w:proofErr w:type="gramEnd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2 robót budowlanych polegających na wykonaniu i oddaniu remontu, budowy lub przebudowy dróg o nawierzchni bitumicznej, o wartości nie mniejszej niż 250 000,00 zł brutto każda, potwierdzonych, że te roboty zostały wykonane należycie, zgodnie z przepisami prawa budowlanego i prawidłowo ukończone.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</w:t>
      </w:r>
      <w:proofErr w:type="gramStart"/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DOKUMENTÓW , </w:t>
      </w:r>
      <w:proofErr w:type="gramEnd"/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SKŁADANYCH PRZEZ WYKONAWCĘ W POSTĘPOWANIU NA WEZWANIE ZAMAWIAJACEGO W CELU POTWIERDZENIA OKOLICZNOŚCI, O KTÓRYCH MOWA W ART. 25 UST. 1 PKT 3 USTAWY PZP: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>odpisu</w:t>
      </w:r>
      <w:proofErr w:type="gramEnd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właściwego rejestru lub centralnej ewidencji i informacji o działalności gospodarczej, jeżeli odrębne przepisy wymagają wpisu do rejestru lub ewidencji, w celu wykazania braku podstaw wykluczenia na podstawie art. 24 ust. 5 pkt 1 ustawy;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proofErr w:type="gramStart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potwierdzających</w:t>
      </w:r>
      <w:proofErr w:type="gramEnd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wykonawca jest ubezpieczony od odpowiedzialności cywilnej w zakresie prowadzonej działalności związanej z przedmiotem zamówienia na sumę gwarancyjną określoną przez zamawiającego; 2. wykazu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</w:t>
      </w:r>
      <w:proofErr w:type="gramStart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>rzecz których</w:t>
      </w:r>
      <w:proofErr w:type="gramEnd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te zostały wykonane, z załączeniem dowodów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określających,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</w:t>
      </w:r>
      <w:proofErr w:type="gramStart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wykonywane</w:t>
      </w:r>
      <w:proofErr w:type="gramEnd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jeżeli z uzasadnionej przyczyny o obiektywnym charakterze wykonawca nie jest w stanie uzyskać tych dokumentów – inne dokumenty;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</w:t>
      </w:r>
      <w:proofErr w:type="gramStart"/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WYMIENIONE</w:t>
      </w:r>
      <w:proofErr w:type="gramEnd"/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pkt III.3) - III.6)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Wypełniony formularz ofertowy; 2. Oryginał lub kopia poświadczona notarialnie pełnomocnictwa do składania oświadczeń w imieniu wykonawcy, w przypadku ustanowienia pełnomocnika; 3. Oryginał dokumentu wniesienia wadium lub kopia przelewu bankowego; 4. Wykaz części zamówienia, których wykonanie wykonawca zamierza powierzyć podwykonawcom, i podania przez wykonawcę firm podwykonawców.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żąda od wykonawców wniesienia wadium w kwocie 10 000,00 zł.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(przetarg ograniczony, negocjacje z ogłoszeniem, dialog konkurencyjny, partnerstwo innowacyjne)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500B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</w:t>
      </w:r>
      <w:proofErr w:type="gramStart"/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ograniczenia co</w:t>
      </w:r>
      <w:proofErr w:type="gramEnd"/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przedstawionych wartości, wynikające z opisu przedmiotu zamówienia: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</w:t>
      </w:r>
      <w:proofErr w:type="gramStart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proofErr w:type="gramEnd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połączeń: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Czas trwania: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1016"/>
      </w:tblGrid>
      <w:tr w:rsidR="00500B3B" w:rsidRPr="00500B3B" w:rsidTr="00500B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0B3B" w:rsidRPr="00500B3B" w:rsidRDefault="00500B3B" w:rsidP="00500B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0B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0B3B" w:rsidRPr="00500B3B" w:rsidRDefault="00500B3B" w:rsidP="00500B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0B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00B3B" w:rsidRPr="00500B3B" w:rsidTr="00500B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0B3B" w:rsidRPr="00500B3B" w:rsidRDefault="00500B3B" w:rsidP="00500B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0B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0B3B" w:rsidRPr="00500B3B" w:rsidRDefault="00500B3B" w:rsidP="00500B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0B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00B3B" w:rsidRPr="00500B3B" w:rsidTr="00500B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0B3B" w:rsidRPr="00500B3B" w:rsidRDefault="00500B3B" w:rsidP="00500B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0B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</w:t>
            </w:r>
            <w:proofErr w:type="gramStart"/>
            <w:r w:rsidRPr="00500B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gwarancji jakości</w:t>
            </w:r>
            <w:proofErr w:type="gramEnd"/>
            <w:r w:rsidRPr="00500B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0B3B" w:rsidRPr="00500B3B" w:rsidRDefault="00500B3B" w:rsidP="00500B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0B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poprzez zastosowanie kryteriów oceny ofert wskazanych w specyfikacji istotnych warunków zamówienia: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</w:t>
      </w:r>
      <w:proofErr w:type="gramStart"/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podstawie której</w:t>
      </w:r>
      <w:proofErr w:type="gramEnd"/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dokonano wyboru wykonawcy: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 przewiduje możliwość zmian postanowień zawartej umowy w stosunku do treści oferty, na </w:t>
      </w:r>
      <w:proofErr w:type="gramStart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której</w:t>
      </w:r>
      <w:proofErr w:type="gramEnd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dokonano wyboru Wykonawcy, poprzez przedłużenie terminu zakończenia robót co najmniej o okres odpowiadający wstrzymaniu lub opóźnieniu robót w przypadku: 1/ wystąpienia konieczności udzielenia Wykonawcy zamówień dodatkowych, nieobjętych zamówieniem podstawowym, które wstrzymują lub opóźniają realizację przedmiotu umowy, 2/ wystąpienia konieczności wykonania robót dodatkowych /w tym istotne wady dokumentacji/, zamiennych lub zaniechanych, które wstrzymują lub opóźniają realizację przedmiotu umowy,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</w:t>
      </w:r>
      <w:proofErr w:type="gramStart"/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poufnym </w:t>
      </w:r>
      <w:r w:rsidRPr="00500B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500B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dotyczy):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2017-08-03, godzina</w:t>
      </w:r>
      <w:proofErr w:type="gramStart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10:00,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Skrócenie</w:t>
      </w:r>
      <w:proofErr w:type="gramEnd"/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składania wniosków, ze względu na pilną potrzebę udzielenia zamówienia (przetarg nieograniczony, przetarg ograniczony, negocjacje z ogłoszeniem):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2017-09-01 okres w dniach: (od ostatecznego terminu składania ofert)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0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00B3B" w:rsidRPr="00500B3B" w:rsidRDefault="00500B3B" w:rsidP="00500B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0B3B" w:rsidRPr="00500B3B" w:rsidRDefault="00500B3B" w:rsidP="00500B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0B3B" w:rsidRPr="00500B3B" w:rsidRDefault="00500B3B" w:rsidP="00500B3B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0B3B" w:rsidRPr="00500B3B" w:rsidRDefault="00500B3B" w:rsidP="00500B3B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00B3B" w:rsidRPr="00500B3B" w:rsidTr="00500B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B3B" w:rsidRPr="00500B3B" w:rsidRDefault="00500B3B" w:rsidP="00500B3B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33E45" w:rsidRDefault="00E33E45">
      <w:bookmarkStart w:id="0" w:name="_GoBack"/>
      <w:bookmarkEnd w:id="0"/>
    </w:p>
    <w:sectPr w:rsidR="00E3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3B"/>
    <w:rsid w:val="00500B3B"/>
    <w:rsid w:val="007B4C13"/>
    <w:rsid w:val="00E3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F52E0-2C7A-4464-AC94-FB794376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7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1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25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8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5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1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2980</Words>
  <Characters>17884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20823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Mista</dc:creator>
  <cp:keywords/>
  <dc:description/>
  <cp:lastModifiedBy>Anna Mista</cp:lastModifiedBy>
  <cp:revision>1</cp:revision>
  <dcterms:created xsi:type="dcterms:W3CDTF">2017-07-19T11:44:00Z</dcterms:created>
  <dcterms:modified xsi:type="dcterms:W3CDTF">2017-07-19T11:45:00Z</dcterms:modified>
</cp:coreProperties>
</file>