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BB" w:rsidRPr="00571DBB" w:rsidRDefault="00571DBB" w:rsidP="00571DBB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71DB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7"/>
        <w:gridCol w:w="900"/>
      </w:tblGrid>
      <w:tr w:rsidR="00571DBB" w:rsidRPr="00571DBB" w:rsidTr="00571DBB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  <w:p w:rsidR="00571DBB" w:rsidRPr="00571DBB" w:rsidRDefault="00571DBB" w:rsidP="00571DBB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Adres strony internetowej, na której zamieszczona będzie specyfikacja istotnych warunków zamówienia (jeżeli dotyczy):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hyperlink r:id="rId5" w:tgtFrame="_blank" w:history="1">
              <w:r w:rsidRPr="00571DBB">
                <w:rPr>
                  <w:rFonts w:eastAsia="Times New Roman" w:cs="Times New Roman"/>
                  <w:color w:val="0000FF"/>
                  <w:szCs w:val="24"/>
                  <w:u w:val="single"/>
                  <w:lang w:eastAsia="pl-PL"/>
                </w:rPr>
                <w:t>http://www.szczecink.pl</w:t>
              </w:r>
            </w:hyperlink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Ogłoszenie nr 17447 - 2017 z dnia 2017-01-31 r. </w:t>
            </w:r>
          </w:p>
          <w:p w:rsidR="00571DBB" w:rsidRPr="00571DBB" w:rsidRDefault="00571DBB" w:rsidP="00571DBB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Szczecinek: Wykonanie trzech zabiegów aeracji mobilnej na jeziorze </w:t>
            </w:r>
            <w:proofErr w:type="spellStart"/>
            <w:r w:rsidRPr="00571DBB">
              <w:rPr>
                <w:rFonts w:eastAsia="Times New Roman" w:cs="Times New Roman"/>
                <w:szCs w:val="24"/>
                <w:lang w:eastAsia="pl-PL"/>
              </w:rPr>
              <w:t>Trzesiecko</w:t>
            </w:r>
            <w:proofErr w:type="spellEnd"/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 w 2017 roku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OGŁOSZENIE O ZAMÓWIENIU - Usługi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>Zamieszczanie ogłoszenia: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 obowiązkowe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>Ogłoszenie dotyczy: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 zamówienia publicznego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nie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>Nazwa projektu lub programu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nie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571DBB">
              <w:rPr>
                <w:rFonts w:eastAsia="Times New Roman" w:cs="Times New Roman"/>
                <w:szCs w:val="24"/>
                <w:lang w:eastAsia="pl-PL"/>
              </w:rPr>
              <w:t>Pzp</w:t>
            </w:r>
            <w:proofErr w:type="spellEnd"/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, nie mniejszy niż 30%, osób zatrudnionych przez zakłady pracy chronionej lub wykonawców albo ich jednostki (w %)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u w:val="single"/>
                <w:lang w:eastAsia="pl-PL"/>
              </w:rPr>
              <w:t>SEKCJA I: ZAMAWIAJĄCY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Postępowanie przeprowadza centralny zamawiający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nie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Postępowanie przeprowadza podmiot, któremu zamawiający powierzył/powierzyli przeprowadzenie postępowania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nie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>Informacje na temat podmiotu któremu zamawiający powierzył/powierzyli prowadzenie postępowania: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>Postępowanie jest przeprowadzane wspólnie przez zamawiających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nie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Postępowanie jest przeprowadzane wspólnie z zamawiającymi z innych państw członkowskich Unii Europejskiej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nie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lastRenderedPageBreak/>
              <w:t>Informacje dodatkowe:</w:t>
            </w:r>
          </w:p>
          <w:p w:rsidR="00571DBB" w:rsidRPr="00571DBB" w:rsidRDefault="00571DBB" w:rsidP="00571DBB">
            <w:pPr>
              <w:spacing w:after="24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I. 1) NAZWA I ADRES: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Miasto Szczecinek, krajowy numer identyfikacyjny 33092089000000, ul. Plac Wolności  13, 78400   Szczecinek, woj. zachodniopomorskie, państwo Polska, tel. 943 714 126, e-mail urzad@um.szczecinek.pl, faks 943 740 254.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Adres strony internetowej (URL):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I. 2) RODZAJ ZAMAWIAJĄCEGO: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Administracja samorządowa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I.3) WSPÓLNE UDZIELANIE ZAMÓWIENIA </w:t>
            </w:r>
            <w:r w:rsidRPr="00571DBB">
              <w:rPr>
                <w:rFonts w:eastAsia="Times New Roman" w:cs="Times New Roman"/>
                <w:b/>
                <w:bCs/>
                <w:i/>
                <w:iCs/>
                <w:szCs w:val="24"/>
                <w:lang w:eastAsia="pl-PL"/>
              </w:rPr>
              <w:t>(jeżeli dotyczy)</w:t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: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I.4) KOMUNIKACJA: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>Nieograniczony, pełny i bezpośredni dostęp do dokumentów z postępowania można uzyskać pod adresem (URL)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nie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Adres strony internetowej, na której zamieszczona będzie specyfikacja istotnych warunków zamówienia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tak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>www.szczecink.pl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Dostęp do dokumentów z postępowania jest ograniczony - więcej informacji można uzyskać pod adresem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nie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>Oferty lub wnioski o dopuszczenie do udziału w postępowaniu należy przesyłać: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>Elektronicznie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nie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adres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>Dopuszczone jest przesłanie ofert lub wniosków o dopuszczenie do udziału w postępowaniu w inny sposób: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nie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>Wymagane jest przesłanie ofert lub wniosków o dopuszczenie do udziału w postępowaniu w inny sposób: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tak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Inny sposób: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Inny sposób: za pośrednictwem </w:t>
            </w:r>
            <w:proofErr w:type="spellStart"/>
            <w:r w:rsidRPr="00571DBB">
              <w:rPr>
                <w:rFonts w:eastAsia="Times New Roman" w:cs="Times New Roman"/>
                <w:szCs w:val="24"/>
                <w:lang w:eastAsia="pl-PL"/>
              </w:rPr>
              <w:t>operatra</w:t>
            </w:r>
            <w:proofErr w:type="spellEnd"/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 pocztowego w rozumieniu ustawy z dnia 23 listopada 2012r. - prawo </w:t>
            </w:r>
            <w:proofErr w:type="spellStart"/>
            <w:r w:rsidRPr="00571DBB">
              <w:rPr>
                <w:rFonts w:eastAsia="Times New Roman" w:cs="Times New Roman"/>
                <w:szCs w:val="24"/>
                <w:lang w:eastAsia="pl-PL"/>
              </w:rPr>
              <w:t>poczowe</w:t>
            </w:r>
            <w:proofErr w:type="spellEnd"/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, </w:t>
            </w:r>
            <w:proofErr w:type="spellStart"/>
            <w:r w:rsidRPr="00571DBB">
              <w:rPr>
                <w:rFonts w:eastAsia="Times New Roman" w:cs="Times New Roman"/>
                <w:szCs w:val="24"/>
                <w:lang w:eastAsia="pl-PL"/>
              </w:rPr>
              <w:t>osoiście</w:t>
            </w:r>
            <w:proofErr w:type="spellEnd"/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 lub za </w:t>
            </w:r>
            <w:proofErr w:type="spellStart"/>
            <w:r w:rsidRPr="00571DBB">
              <w:rPr>
                <w:rFonts w:eastAsia="Times New Roman" w:cs="Times New Roman"/>
                <w:szCs w:val="24"/>
                <w:lang w:eastAsia="pl-PL"/>
              </w:rPr>
              <w:t>ośrednictwem</w:t>
            </w:r>
            <w:proofErr w:type="spellEnd"/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 posłańca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Adres: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Biuro Obsługi Interesanta Urzędu Miasta </w:t>
            </w:r>
            <w:proofErr w:type="spellStart"/>
            <w:r w:rsidRPr="00571DBB">
              <w:rPr>
                <w:rFonts w:eastAsia="Times New Roman" w:cs="Times New Roman"/>
                <w:szCs w:val="24"/>
                <w:lang w:eastAsia="pl-PL"/>
              </w:rPr>
              <w:t>Szzecinek</w:t>
            </w:r>
            <w:proofErr w:type="spellEnd"/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, Plac Wolności 13, 78-400 Szczecinek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Komunikacja elektroniczna wymaga korzystania z narzędzi i urządzeń lub </w:t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lastRenderedPageBreak/>
              <w:t>formatów plików, które nie są ogólnie dostępne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nie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Nieograniczony, pełny, bezpośredni i bezpłatny dostęp do tych narzędzi można uzyskać pod adresem: (URL)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II.1) Nazwa nadana zamówieniu przez zamawiającego: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Wykonanie trzech zabiegów aeracji mobilnej na jeziorze </w:t>
            </w:r>
            <w:proofErr w:type="spellStart"/>
            <w:r w:rsidRPr="00571DBB">
              <w:rPr>
                <w:rFonts w:eastAsia="Times New Roman" w:cs="Times New Roman"/>
                <w:szCs w:val="24"/>
                <w:lang w:eastAsia="pl-PL"/>
              </w:rPr>
              <w:t>Trzesiecko</w:t>
            </w:r>
            <w:proofErr w:type="spellEnd"/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 w 2017 roku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Numer referencyjny: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Przed wszczęciem postępowania o udzielenie zamówienia przeprowadzono dialog techniczny </w:t>
            </w:r>
          </w:p>
          <w:p w:rsidR="00571DBB" w:rsidRPr="00571DBB" w:rsidRDefault="00571DBB" w:rsidP="00571DBB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nie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II.2) Rodzaj zamówienia: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usługi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>II.3) Informacja o możliwości składania ofert częściowych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Zamówienie podzielone jest na części: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Nie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II.4) Krótki opis przedmiotu zamówienia </w:t>
            </w:r>
            <w:r w:rsidRPr="00571DBB">
              <w:rPr>
                <w:rFonts w:eastAsia="Times New Roman" w:cs="Times New Roman"/>
                <w:i/>
                <w:iCs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Przedmiotem zamówienia jest wykonanie trzech zabiegów aeracji mobilnej z precyzyjną inaktywacją fosforu na powierzchni całego jeziora </w:t>
            </w:r>
            <w:proofErr w:type="spellStart"/>
            <w:r w:rsidRPr="00571DBB">
              <w:rPr>
                <w:rFonts w:eastAsia="Times New Roman" w:cs="Times New Roman"/>
                <w:szCs w:val="24"/>
                <w:lang w:eastAsia="pl-PL"/>
              </w:rPr>
              <w:t>Trzesiecko</w:t>
            </w:r>
            <w:proofErr w:type="spellEnd"/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 w 2017 roku w kwietniu maju i lipcu, z użyciem </w:t>
            </w:r>
            <w:proofErr w:type="spellStart"/>
            <w:r w:rsidRPr="00571DBB">
              <w:rPr>
                <w:rFonts w:eastAsia="Times New Roman" w:cs="Times New Roman"/>
                <w:szCs w:val="24"/>
                <w:lang w:eastAsia="pl-PL"/>
              </w:rPr>
              <w:t>koagulanta</w:t>
            </w:r>
            <w:proofErr w:type="spellEnd"/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 (zabieg ten polega na intensywnym natlenianiu strefy przydennej z jednoczesnym podawaniem siarczanu żelaza w </w:t>
            </w:r>
            <w:proofErr w:type="spellStart"/>
            <w:r w:rsidRPr="00571DBB">
              <w:rPr>
                <w:rFonts w:eastAsia="Times New Roman" w:cs="Times New Roman"/>
                <w:szCs w:val="24"/>
                <w:lang w:eastAsia="pl-PL"/>
              </w:rPr>
              <w:t>mikrodawkach</w:t>
            </w:r>
            <w:proofErr w:type="spellEnd"/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, średnio 3 kg/ha) oraz wykonaniu badań zmienności powierzchniowej zawartości związków fosforu w wodzie (przed i po każdym zabiegu), badań zmienności objętościowej zawartości związków fosforu w wodzie (przed i po każdym zabiegu), opracowaniu schematu wykonania zabiegu, map zmienności.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II.5) Główny kod CPV: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t>73100000-3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II.6) Całkowita wartość zamówienia </w:t>
            </w:r>
            <w:r w:rsidRPr="00571DBB">
              <w:rPr>
                <w:rFonts w:eastAsia="Times New Roman" w:cs="Times New Roman"/>
                <w:i/>
                <w:iCs/>
                <w:szCs w:val="24"/>
                <w:lang w:eastAsia="pl-PL"/>
              </w:rPr>
              <w:t>(jeżeli zamawiający podaje informacje o wartości zamówienia)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Wartość bez VAT: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Waluta: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i/>
                <w:iCs/>
                <w:szCs w:val="24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II.7) Czy przewiduje się udzielenie zamówień, o których mowa w art. 67 ust. 1 pkt 6 i 7 lub w art. 134 ust. 6 pkt 3 ustawy </w:t>
            </w:r>
            <w:proofErr w:type="spellStart"/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>Pzp</w:t>
            </w:r>
            <w:proofErr w:type="spellEnd"/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tak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Określenie przedmiotu, wielkości lub zakresu oraz warunków na jakich zostaną udzielone zamówienia, o których mowa w art. 67 ust. 1 pkt 6 lub w art. 134 ust. 6 pkt 3 ustawy </w:t>
            </w:r>
            <w:proofErr w:type="spellStart"/>
            <w:r w:rsidRPr="00571DBB">
              <w:rPr>
                <w:rFonts w:eastAsia="Times New Roman" w:cs="Times New Roman"/>
                <w:szCs w:val="24"/>
                <w:lang w:eastAsia="pl-PL"/>
              </w:rPr>
              <w:t>Pzp</w:t>
            </w:r>
            <w:proofErr w:type="spellEnd"/>
            <w:r w:rsidRPr="00571DBB">
              <w:rPr>
                <w:rFonts w:eastAsia="Times New Roman" w:cs="Times New Roman"/>
                <w:szCs w:val="24"/>
                <w:lang w:eastAsia="pl-PL"/>
              </w:rPr>
              <w:t>: Zamawiający przewiduje udzielenie zamówienia polegającego na powtórzeniu podobnych usług , stanowiących nie więcej niż 20% wartości zamówienia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lastRenderedPageBreak/>
              <w:t>II.8) Okres, w którym realizowane będzie zamówienie lub okres, na który została zawarta umowa ramowa lub okres, na który został ustanowiony dynamiczny system zakupów: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>data zakończenia: 31/07/2017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II.9) Informacje dodatkowe: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u w:val="single"/>
                <w:lang w:eastAsia="pl-PL"/>
              </w:rPr>
              <w:t xml:space="preserve">SEKCJA III: INFORMACJE O CHARAKTERZE PRAWNYM, EKONOMICZNYM, FINANSOWYM I TECHNICZNYM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III.1) WARUNKI UDZIAŁU W POSTĘPOWANIU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>III.1.1) Kompetencje lub uprawnienia do prowadzenia określonej działalności zawodowej, o ile wynika to z odrębnych przepisów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Określenie warunków: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Informacje dodatkowe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III.1.2) Sytuacja finansowa lub ekonomiczna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>Określenie warunków: 1. Posiadanie ubezpieczenia od odpowiedzialności cywilnej w zakresie prowadzonej działalności związanej z przedmiotem zamówienia na sumę gwarancyjną nie mniejszą niż 90 000,00 zł.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Informacje dodatkowe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III.1.3) Zdolność techniczna lub zawodowa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>Określenie warunków: 2. Wykonanie w okresie ostatnich 3 lat przed upływem terminu składania ofert 3 usług polegających na wykonaniu trzech zabiegów aeracji mobilnej z precyzyjną inaktywacją fosforu na jeziorach o powierzchni min. 150 ha w każdym roku , o wartości nie mniejszej niż 140 000,00 zł brutto każda, potwierdzonych, że te usługi zostały wykonane należycie.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Informacje dodatkowe: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III.2) PODSTAWY WYKLUCZENIA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III.2.1) Podstawy wykluczenia określone w art. 24 ust. 1 ustawy </w:t>
            </w:r>
            <w:proofErr w:type="spellStart"/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>Pzp</w:t>
            </w:r>
            <w:proofErr w:type="spellEnd"/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III.2.2) Zamawiający przewiduje wykluczenie wykonawcy na podstawie art. 24 ust. 5 ustawy </w:t>
            </w:r>
            <w:proofErr w:type="spellStart"/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>Pzp</w:t>
            </w:r>
            <w:proofErr w:type="spellEnd"/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 tak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Zamawiający przewiduje następujące fakultatywne podstawy wykluczenia: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(podstawa wykluczenia określona w art. 24 ust. 5 pkt 1 ustawy </w:t>
            </w:r>
            <w:proofErr w:type="spellStart"/>
            <w:r w:rsidRPr="00571DBB">
              <w:rPr>
                <w:rFonts w:eastAsia="Times New Roman" w:cs="Times New Roman"/>
                <w:szCs w:val="24"/>
                <w:lang w:eastAsia="pl-PL"/>
              </w:rPr>
              <w:t>Pzp</w:t>
            </w:r>
            <w:proofErr w:type="spellEnd"/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)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Oświadczenie o niepodleganiu wykluczeniu oraz spełnianiu warunków udziału w postępowaniu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tak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Oświadczenie o spełnianiu kryteriów selekcji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nie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1. odpisu z właściwego rejestru lub centralnej ewidencji i informacji o działalności gospodarczej, jeżeli odrębne przepisy wymagają wpisu do rejestru lub ewidencji, w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lastRenderedPageBreak/>
              <w:t>celu wykazania braku podstaw wykluczenia na podstawie art. 24 ust. 5 pkt 1 ustawy;2. oświadczenia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>III.5.1) W ZAKRESIE SPEŁNIANIA WARUNKÓW UDZIAŁU W POSTĘPOWANIU: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>W celu potwierdzenia spełnienia przez wykonawcę udziału warunków w postępowaniu dotyczących sytuacji ekonomicznej lub finansowej: 1. potwierdzających, że wykonawca jest ubezpieczony od odpowiedzialności cywilnej w zakresie prowadzonej działalności związanej z przedmiotem zamówienia na sumę gwarancyjną określoną przez zamawiającego; W celu potwierdzenia spełnienia przez wykonawcę warunków udziału w postępowaniu dotyczących zdolności technicznej lub zawodowej : 2. wykazu usług wykonanych nie wcześniej niż w okresie ostatnich 3 lat przed upływem terminu składania ofert albo wniosków o dopuszczenie do udziału w postępowaniu, a jeżeli okres prowadzenia działalności jest krótszy - w tym okresie, wraz z podaniem ich rodzaju, wartości, daty, miejsca wykonania i podmiotów, na rzecz których usługi te zostały wykonane, z załączeniem dowodów określających, czy te usługi zostały wykonane należycie, w szczególności informacji o tym czy usługi zostały prawidłowo zakończone, przy czym dowodami, o których mowa, są referencje bądź inne dokumenty wystawione przez podmiot, na rzecz którego usługi były wykonywane, a jeżeli z uzasadnionej przyczyny o obiektywnym charakterze wykonawca nie jest w stanie uzyskać tych dokumentów - inne dokumenty;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>III.5.2) W ZAKRESIE KRYTERIÓW SELEKCJI: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>1. Wypełniony formularz ofertowy; 2. Oryginał lub kopia pełnomocnictwa do składania oświadczeń w imieniu wykonawcy, w przypadku ustanowienia pełnomocnika; 4. Wykaz części zamówienia, których wykonanie wykonawca zamierza powierzyć podwykonawcom i podani przez wykonawcę firm podwykonawców.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III.7) INNE DOKUMENTY NIE WYMIENIONE W pkt III.3) - III.6)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u w:val="single"/>
                <w:lang w:eastAsia="pl-PL"/>
              </w:rPr>
              <w:t xml:space="preserve">SEKCJA IV: PROCEDURA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IV.1) OPIS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IV.1.1) Tryb udzielenia zamówienia: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przetarg nieograniczony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IV.1.2) Zamawiający żąda wniesienia wadium: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nie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IV.1.3) Przewiduje się udzielenie zaliczek na poczet wykonania zamówienia: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nie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IV.1.4) Wymaga się złożenia ofert w postaci katalogów elektronicznych lub </w:t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lastRenderedPageBreak/>
              <w:t xml:space="preserve">dołączenia do ofert katalogów elektronicznych: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nie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Dopuszcza się złożenie ofert w postaci katalogów elektronicznych lub dołączenia do ofert katalogów elektronicznych: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nie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Informacje dodatkowe: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IV.1.5.) Wymaga się złożenia oferty wariantowej: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nie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Dopuszcza się złożenie oferty wariantowej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nie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Złożenie oferty wariantowej dopuszcza się tylko z jednoczesnym złożeniem oferty zasadniczej: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nie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IV.1.6) Przewidywana liczba wykonawców, którzy zostaną zaproszeni do udziału w postępowaniu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i/>
                <w:iCs/>
                <w:szCs w:val="24"/>
                <w:lang w:eastAsia="pl-PL"/>
              </w:rPr>
              <w:t xml:space="preserve">(przetarg ograniczony, negocjacje z ogłoszeniem, dialog konkurencyjny, partnerstwo innowacyjne)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>Liczba wykonawców  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Przewidywana minimalna liczba wykonawców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>Maksymalna liczba wykonawców  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Kryteria selekcji wykonawców: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IV.1.7) Informacje na temat umowy ramowej lub dynamicznego systemu zakupów: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Umowa ramowa będzie zawarta: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Czy przewiduje się ograniczenie liczby uczestników umowy ramowej: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nie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Informacje dodatkowe: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Zamówienie obejmuje ustanowienie dynamicznego systemu zakupów: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nie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Informacje dodatkowe: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W ramach umowy ramowej/dynamicznego systemu zakupów dopuszcza się złożenie ofert w formie katalogów elektronicznych: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nie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nie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IV.1.8) Aukcja elektroniczna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Przewidziane jest przeprowadzenie aukcji elektronicznej </w:t>
            </w:r>
            <w:r w:rsidRPr="00571DBB">
              <w:rPr>
                <w:rFonts w:eastAsia="Times New Roman" w:cs="Times New Roman"/>
                <w:i/>
                <w:iCs/>
                <w:szCs w:val="24"/>
                <w:lang w:eastAsia="pl-PL"/>
              </w:rPr>
              <w:t xml:space="preserve">(przetarg nieograniczony, przetarg ograniczony, negocjacje z ogłoszeniem)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nie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Należy wskazać elementy, których wartości będą przedmiotem aukcji elektronicznej: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Przewiduje się ograniczenia co do przedstawionych wartości, wynikające z opisu </w:t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lastRenderedPageBreak/>
              <w:t>przedmiotu zamówienia: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nie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Informacje dotyczące przebiegu aukcji elektronicznej: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Informacje dotyczące wykorzystywanego sprzętu elektronicznego, rozwiązań i specyfikacji technicznych w zakresie połączeń: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Wymagania dotyczące rejestracji i identyfikacji wykonawców w aukcji elektronicznej: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Informacje o liczbie etapów aukcji elektronicznej i czasie ich trwania: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571DBB" w:rsidRPr="00571DBB" w:rsidTr="00571D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1DBB" w:rsidRPr="00571DBB" w:rsidRDefault="00571DBB" w:rsidP="00571DBB">
                  <w:pPr>
                    <w:jc w:val="left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571DBB">
                    <w:rPr>
                      <w:rFonts w:eastAsia="Times New Roman" w:cs="Times New Roman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DBB" w:rsidRPr="00571DBB" w:rsidRDefault="00571DBB" w:rsidP="00571DBB">
                  <w:pPr>
                    <w:jc w:val="left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571DBB">
                    <w:rPr>
                      <w:rFonts w:eastAsia="Times New Roman" w:cs="Times New Roman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571DBB" w:rsidRPr="00571DBB" w:rsidTr="00571D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1DBB" w:rsidRPr="00571DBB" w:rsidRDefault="00571DBB" w:rsidP="00571DBB">
                  <w:pPr>
                    <w:jc w:val="left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DBB" w:rsidRPr="00571DBB" w:rsidRDefault="00571DBB" w:rsidP="00571DBB">
                  <w:pPr>
                    <w:jc w:val="left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</w:p>
              </w:tc>
            </w:tr>
          </w:tbl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Czy wykonawcy, którzy nie złożyli nowych postąpień, zostaną zakwalifikowani do następnego etapu: nie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Warunki zamknięcia aukcji elektronicznej: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IV.2) KRYTERIA OCENY OFERT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IV.2.1) Kryteria oceny ofert: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01"/>
              <w:gridCol w:w="1049"/>
            </w:tblGrid>
            <w:tr w:rsidR="00571DBB" w:rsidRPr="00571DBB" w:rsidTr="00571D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1DBB" w:rsidRPr="00571DBB" w:rsidRDefault="00571DBB" w:rsidP="00571DBB">
                  <w:pPr>
                    <w:jc w:val="left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571DBB">
                    <w:rPr>
                      <w:rFonts w:eastAsia="Times New Roman" w:cs="Times New Roman"/>
                      <w:i/>
                      <w:iCs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DBB" w:rsidRPr="00571DBB" w:rsidRDefault="00571DBB" w:rsidP="00571DBB">
                  <w:pPr>
                    <w:jc w:val="left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571DBB">
                    <w:rPr>
                      <w:rFonts w:eastAsia="Times New Roman" w:cs="Times New Roman"/>
                      <w:i/>
                      <w:iCs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571DBB" w:rsidRPr="00571DBB" w:rsidTr="00571D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1DBB" w:rsidRPr="00571DBB" w:rsidRDefault="00571DBB" w:rsidP="00571DBB">
                  <w:pPr>
                    <w:jc w:val="left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571DBB">
                    <w:rPr>
                      <w:rFonts w:eastAsia="Times New Roman" w:cs="Times New Roman"/>
                      <w:szCs w:val="24"/>
                      <w:lang w:eastAsia="pl-P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DBB" w:rsidRPr="00571DBB" w:rsidRDefault="00571DBB" w:rsidP="00571DBB">
                  <w:pPr>
                    <w:jc w:val="left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571DBB">
                    <w:rPr>
                      <w:rFonts w:eastAsia="Times New Roman" w:cs="Times New Roman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571DBB" w:rsidRPr="00571DBB" w:rsidTr="00571D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1DBB" w:rsidRPr="00571DBB" w:rsidRDefault="00571DBB" w:rsidP="00571DBB">
                  <w:pPr>
                    <w:jc w:val="left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571DBB">
                    <w:rPr>
                      <w:rFonts w:eastAsia="Times New Roman" w:cs="Times New Roman"/>
                      <w:szCs w:val="24"/>
                      <w:lang w:eastAsia="pl-PL"/>
                    </w:rPr>
                    <w:t>a. czas na przystąpienie do wykonania usługi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DBB" w:rsidRPr="00571DBB" w:rsidRDefault="00571DBB" w:rsidP="00571DBB">
                  <w:pPr>
                    <w:jc w:val="left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571DBB">
                    <w:rPr>
                      <w:rFonts w:eastAsia="Times New Roman" w:cs="Times New Roman"/>
                      <w:szCs w:val="24"/>
                      <w:lang w:eastAsia="pl-PL"/>
                    </w:rPr>
                    <w:t>40</w:t>
                  </w:r>
                </w:p>
              </w:tc>
            </w:tr>
          </w:tbl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IV.2.3) Zastosowanie procedury, o której mowa w art. 24aa ust. 1 ustawy </w:t>
            </w:r>
            <w:proofErr w:type="spellStart"/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>Pzp</w:t>
            </w:r>
            <w:proofErr w:type="spellEnd"/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(przetarg nieograniczony)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tak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IV.3) Negocjacje z ogłoszeniem, dialog konkurencyjny, partnerstwo innowacyjne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IV.3.1) Informacje na temat negocjacji z ogłoszeniem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Minimalne wymagania, które muszą spełniać wszystkie oferty: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Przewidziane jest zastrzeżenie prawa do udzielenia zamówienia na podstawie ofert wstępnych bez przeprowadzenia negocjacji nie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Przewidziany jest podział negocjacji na etapy w celu ograniczenia liczby ofert: nie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Należy podać informacje na temat etapów negocjacji (w tym liczbę etapów):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Informacje dodatkowe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IV.3.2) Informacje na temat dialogu konkurencyjnego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Opis potrzeb i wymagań zamawiającego lub informacja o sposobie uzyskania tego opisu: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Informacja o wysokości nagród dla wykonawców, którzy podczas dialogu konkurencyjnego przedstawili rozwiązania stanowiące podstawę do składania ofert,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lastRenderedPageBreak/>
              <w:t xml:space="preserve">jeżeli zamawiający przewiduje nagrody: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Wstępny harmonogram postępowania: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Podział dialogu na etapy w celu ograniczenia liczby rozwiązań: nie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Należy podać informacje na temat etapów dialogu: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Informacje dodatkowe: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IV.3.3) Informacje na temat partnerstwa innowacyjnego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Elementy opisu przedmiotu zamówienia definiujące minimalne wymagania, którym muszą odpowiadać wszystkie oferty: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nie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Informacje dodatkowe: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IV.4) Licytacja elektroniczna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Adres strony internetowej, na której będzie prowadzona licytacja elektroniczna: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Adres strony internetowej, na której jest dostępny opis przedmiotu zamówienia w licytacji elektronicznej: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Sposób postępowania w toku licytacji elektronicznej, w tym określenie minimalnych wysokości postąpień: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Informacje o liczbie etapów licytacji elektronicznej i czasie ich trwania: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571DBB" w:rsidRPr="00571DBB" w:rsidTr="00571D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1DBB" w:rsidRPr="00571DBB" w:rsidRDefault="00571DBB" w:rsidP="00571DBB">
                  <w:pPr>
                    <w:jc w:val="left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571DBB">
                    <w:rPr>
                      <w:rFonts w:eastAsia="Times New Roman" w:cs="Times New Roman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DBB" w:rsidRPr="00571DBB" w:rsidRDefault="00571DBB" w:rsidP="00571DBB">
                  <w:pPr>
                    <w:jc w:val="left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571DBB">
                    <w:rPr>
                      <w:rFonts w:eastAsia="Times New Roman" w:cs="Times New Roman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571DBB" w:rsidRPr="00571DBB" w:rsidTr="00571D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1DBB" w:rsidRPr="00571DBB" w:rsidRDefault="00571DBB" w:rsidP="00571DBB">
                  <w:pPr>
                    <w:jc w:val="left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DBB" w:rsidRPr="00571DBB" w:rsidRDefault="00571DBB" w:rsidP="00571DBB">
                  <w:pPr>
                    <w:jc w:val="left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</w:p>
              </w:tc>
            </w:tr>
          </w:tbl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Wykonawcy, którzy nie złożyli nowych postąpień, zostaną zakwalifikowani do następnego etapu: nie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Termin otwarcia licytacji elektronicznej: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Termin i warunki zamknięcia licytacji elektronicznej: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Wymagania dotyczące zabezpieczenia należytego wykonania umowy: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Informacje dodatkowe: </w:t>
            </w:r>
          </w:p>
          <w:p w:rsidR="00571DBB" w:rsidRPr="00571DBB" w:rsidRDefault="00571DBB" w:rsidP="00571DBB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IV.5) ZMIANA UMOWY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>Przewiduje się istotne zmiany postanowień zawartej umowy w stosunku do treści oferty, na podstawie której dokonano wyboru wykonawcy: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 nie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IV.6) INFORMACJE ADMINISTRACYJNE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IV.6.1) Sposób udostępniania informacji o charakterze poufnym </w:t>
            </w:r>
            <w:r w:rsidRPr="00571DBB">
              <w:rPr>
                <w:rFonts w:eastAsia="Times New Roman" w:cs="Times New Roman"/>
                <w:i/>
                <w:iCs/>
                <w:szCs w:val="24"/>
                <w:lang w:eastAsia="pl-PL"/>
              </w:rPr>
              <w:t xml:space="preserve">(jeżeli dotyczy):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lastRenderedPageBreak/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>Środki służące ochronie informacji o charakterze poufnym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IV.6.2) Termin składania ofert lub wniosków o dopuszczenie do udziału w postępowaniu: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Data: 07/03/2017, godzina: 10:00,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nie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Wskazać powody: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 xml:space="preserve">Język lub języki, w jakich mogą być sporządzane oferty lub wnioski o dopuszczenie do udziału w postępowaniu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  <w:t>&gt; polski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IV.6.3) Termin związania ofertą: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t>do: 06/04/2017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 nie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t xml:space="preserve"> nie </w:t>
            </w:r>
            <w:r w:rsidRPr="00571DBB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DBB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IV.6.6) Informacje dodatkowe:</w:t>
            </w:r>
          </w:p>
          <w:p w:rsidR="00571DBB" w:rsidRPr="00571DBB" w:rsidRDefault="00571DBB" w:rsidP="00571DBB">
            <w:pPr>
              <w:spacing w:after="24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571DBB" w:rsidRPr="00571DBB" w:rsidRDefault="00571DBB" w:rsidP="00571DBB">
            <w:pPr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noProof/>
                <w:color w:val="0000FF"/>
                <w:szCs w:val="24"/>
                <w:lang w:eastAsia="pl-PL"/>
              </w:rPr>
              <w:lastRenderedPageBreak/>
              <w:drawing>
                <wp:inline distT="0" distB="0" distL="0" distR="0">
                  <wp:extent cx="149225" cy="149225"/>
                  <wp:effectExtent l="0" t="0" r="3175" b="3175"/>
                  <wp:docPr id="3" name="Obraz 3" descr="Zwiększ rozmiar czcionki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większ rozmiar czcionki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>
                  <wp:extent cx="149225" cy="149225"/>
                  <wp:effectExtent l="0" t="0" r="3175" b="3175"/>
                  <wp:docPr id="2" name="Obraz 2" descr="Ustaw domyślny rozmiar czcionki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staw domyślny rozmiar czcionki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noProof/>
                <w:color w:val="0000FF"/>
                <w:szCs w:val="24"/>
                <w:lang w:eastAsia="pl-PL"/>
              </w:rPr>
              <w:drawing>
                <wp:inline distT="0" distB="0" distL="0" distR="0">
                  <wp:extent cx="149225" cy="149225"/>
                  <wp:effectExtent l="0" t="0" r="3175" b="3175"/>
                  <wp:docPr id="1" name="Obraz 1" descr="Zmniejsz rozmiar czcionki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mniejsz rozmiar czcionki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DBB" w:rsidRPr="00571DBB" w:rsidRDefault="00571DBB" w:rsidP="00571DBB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71DBB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123148" w:rsidRDefault="00123148">
      <w:bookmarkStart w:id="0" w:name="_GoBack"/>
      <w:bookmarkEnd w:id="0"/>
    </w:p>
    <w:sectPr w:rsidR="00123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BB"/>
    <w:rsid w:val="00123148"/>
    <w:rsid w:val="0057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71DB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71DB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71D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71DBB"/>
    <w:rPr>
      <w:color w:val="0000FF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71DB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71DB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71DB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71DB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71D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71DBB"/>
    <w:rPr>
      <w:color w:val="0000FF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71DB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71DB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0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43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8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68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96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71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3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9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1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36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0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7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8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22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3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65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0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78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94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44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76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92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84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21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68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6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51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53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3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2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7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83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zp.uzp.gov.pl/Out/Browser.aspx?id=d85fa438-06cd-4e43-bb50-202b52de7d0e&amp;path=2017%5c01%5c20170131%5c17447_201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zczecink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2604</Words>
  <Characters>15629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Albrecht</dc:creator>
  <cp:lastModifiedBy>Marek Albrecht</cp:lastModifiedBy>
  <cp:revision>1</cp:revision>
  <dcterms:created xsi:type="dcterms:W3CDTF">2017-01-31T14:16:00Z</dcterms:created>
  <dcterms:modified xsi:type="dcterms:W3CDTF">2017-01-31T14:17:00Z</dcterms:modified>
</cp:coreProperties>
</file>